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snakeyaml 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http:www.snakeyaml.org</w:t>
        <w:br/>
        <w:t>Copyright 2003-2010 Christian dHeureuse, Inventec Informatik AG, Zurich, Switzerland www.source-code.biz, www.inventec.chchdh</w:t>
        <w:br/>
        <w:t>Copyright (c) 2008, http://www.snakeyaml.org</w:t>
        <w:br/>
        <w:t>Copyright (c)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(3)t39Jk2KguMnTcS44L8JxP3vG0GGuzyqRK7KAS+SP6AL8YCkAuhqymF/wCSX8ikL6jtRikvw7
wVoHbvz7z2a8+epshn4NgppY8z00NBddAbfHvVIDr2o/6umkCNCV5aWwiRLNJ6N111o35WK1
whRYLeSsfAzfdEnjdwOihTlOlvO/K/L3xg2WXeb+j5n+/yoEsk/tQAvbtUmmYbSW1zuqH4jL
hvXiM605G56GsIRfSq</vt:lpwstr>
  </property>
  <property fmtid="{D5CDD505-2E9C-101B-9397-08002B2CF9AE}" pid="11" name="_2015_ms_pID_7253431">
    <vt:lpwstr>rt3gg9Ybn+0thIjmjT8sERpg8UulOb6jjDAE/Won9bkWqz7HsjwAV7
hqgl27zE6XALARRZdX5pX47kzrJiODxDJfsPVnESGhWwHUgMb7esnKH+1e5e8RhavkRMUqEV
CoarXCrsjJf95hdQmd1r6gBBTcVaptSluiO/i4L+aaDXCq5/qcTP7aX3evMxw6xs24LT73T6
DGy92+fCvrolkFkW9ViqOvk/e+y+RmEvbzH5</vt:lpwstr>
  </property>
  <property fmtid="{D5CDD505-2E9C-101B-9397-08002B2CF9AE}" pid="12" name="_2015_ms_pID_7253432">
    <vt:lpwstr>RFyjARb0+pA/bfJAB5K336Iwgye55SIzVsT2
HoabWHODmJaTTSIvEc9BNiObFexO+PUaCYcfXKj0NQhQguz+eXM=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