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DB049D" w14:textId="77777777" w:rsidR="00EA03FA" w:rsidRDefault="00496CF3">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F4CEFFF" w14:textId="77777777" w:rsidR="00EA03FA" w:rsidRDefault="00EA03FA">
      <w:pPr>
        <w:spacing w:line="420" w:lineRule="exact"/>
        <w:jc w:val="center"/>
        <w:rPr>
          <w:rFonts w:ascii="Arial" w:hAnsi="Arial" w:cs="Arial"/>
          <w:b/>
          <w:snapToGrid/>
          <w:sz w:val="32"/>
          <w:szCs w:val="32"/>
        </w:rPr>
      </w:pPr>
    </w:p>
    <w:p w14:paraId="759FF84E" w14:textId="77777777" w:rsidR="00EA03FA" w:rsidRDefault="00496CF3">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505AD1E" w14:textId="77777777" w:rsidR="00EA03FA" w:rsidRDefault="00EA03FA">
      <w:pPr>
        <w:spacing w:line="420" w:lineRule="exact"/>
        <w:jc w:val="both"/>
        <w:rPr>
          <w:rFonts w:ascii="Arial" w:hAnsi="Arial" w:cs="Arial"/>
          <w:snapToGrid/>
        </w:rPr>
      </w:pPr>
    </w:p>
    <w:p w14:paraId="15CF1737" w14:textId="77777777" w:rsidR="00EA03FA" w:rsidRDefault="00496C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4BA5F1D" w14:textId="77777777" w:rsidR="00EA03FA" w:rsidRDefault="00496C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CDFB5F9" w14:textId="77777777" w:rsidR="00EA03FA" w:rsidRDefault="00EA03FA">
      <w:pPr>
        <w:spacing w:line="420" w:lineRule="exact"/>
        <w:jc w:val="both"/>
        <w:rPr>
          <w:rFonts w:ascii="Arial" w:hAnsi="Arial" w:cs="Arial"/>
          <w:i/>
          <w:snapToGrid/>
          <w:color w:val="0099FF"/>
          <w:sz w:val="18"/>
          <w:szCs w:val="18"/>
        </w:rPr>
      </w:pPr>
    </w:p>
    <w:p w14:paraId="6D54F483" w14:textId="77777777" w:rsidR="00EA03FA" w:rsidRDefault="00496C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35245F" w14:textId="77777777" w:rsidR="00EA03FA" w:rsidRDefault="00EA03FA">
      <w:pPr>
        <w:pStyle w:val="aa"/>
        <w:spacing w:before="0" w:after="0" w:line="240" w:lineRule="auto"/>
        <w:jc w:val="left"/>
        <w:rPr>
          <w:rFonts w:ascii="Arial" w:hAnsi="Arial" w:cs="Arial"/>
          <w:bCs w:val="0"/>
          <w:sz w:val="21"/>
          <w:szCs w:val="21"/>
        </w:rPr>
      </w:pPr>
    </w:p>
    <w:p w14:paraId="64C1482C" w14:textId="77777777" w:rsidR="00EA03FA" w:rsidRDefault="00496CF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easymock 3.6</w:t>
      </w:r>
    </w:p>
    <w:p w14:paraId="65FA9CF8" w14:textId="77777777" w:rsidR="00EA03FA" w:rsidRDefault="00496CF3">
      <w:pPr>
        <w:rPr>
          <w:rFonts w:ascii="Arial" w:hAnsi="Arial" w:cs="Arial"/>
          <w:b/>
        </w:rPr>
      </w:pPr>
      <w:r>
        <w:rPr>
          <w:rFonts w:ascii="Arial" w:hAnsi="Arial" w:cs="Arial"/>
          <w:b/>
        </w:rPr>
        <w:t xml:space="preserve">Copyright notice: </w:t>
      </w:r>
    </w:p>
    <w:p w14:paraId="0B4ACDF3" w14:textId="77777777" w:rsidR="00AB5748" w:rsidRDefault="00496CF3">
      <w:pPr>
        <w:pStyle w:val="Default"/>
        <w:rPr>
          <w:rFonts w:ascii="宋体" w:hAnsi="宋体"/>
          <w:sz w:val="22"/>
        </w:rPr>
      </w:pPr>
      <w:r>
        <w:rPr>
          <w:rFonts w:ascii="宋体" w:hAnsi="宋体"/>
          <w:sz w:val="22"/>
        </w:rPr>
        <w:t>Copyright 2018-2018 the original author or authors.</w:t>
      </w:r>
      <w:r>
        <w:rPr>
          <w:rFonts w:ascii="宋体" w:hAnsi="宋体"/>
          <w:sz w:val="22"/>
        </w:rPr>
        <w:br/>
      </w:r>
      <w:r>
        <w:rPr>
          <w:rFonts w:ascii="宋体" w:hAnsi="宋体"/>
          <w:sz w:val="22"/>
        </w:rPr>
        <w:t>Copyright 2010-2018 the original author or authors.</w:t>
      </w:r>
      <w:r>
        <w:rPr>
          <w:rFonts w:ascii="宋体" w:hAnsi="宋体"/>
          <w:sz w:val="22"/>
        </w:rPr>
        <w:br/>
        <w:t>Copyright 2013-2018 the original author or authors.</w:t>
      </w:r>
      <w:r>
        <w:rPr>
          <w:rFonts w:ascii="宋体" w:hAnsi="宋体"/>
          <w:sz w:val="22"/>
        </w:rPr>
        <w:br/>
      </w:r>
      <w:r w:rsidR="00AB5748">
        <w:rPr>
          <w:rFonts w:ascii="宋体" w:hAnsi="宋体" w:hint="eastAsia"/>
          <w:sz w:val="22"/>
        </w:rPr>
        <w:t>C</w:t>
      </w:r>
      <w:r w:rsidR="00AB5748">
        <w:rPr>
          <w:rFonts w:ascii="宋体" w:hAnsi="宋体"/>
          <w:sz w:val="22"/>
        </w:rPr>
        <w:t>opyright</w:t>
      </w:r>
      <w:r>
        <w:rPr>
          <w:rFonts w:ascii="宋体" w:hAnsi="宋体"/>
          <w:sz w:val="22"/>
        </w:rPr>
        <w:t xml:space="preserve"> (c) 2005, 2013 jQuery Foundation, Inc. </w:t>
      </w:r>
    </w:p>
    <w:p w14:paraId="5A64BFE4" w14:textId="37E946B8" w:rsidR="00EA03FA" w:rsidRDefault="00496CF3">
      <w:pPr>
        <w:pStyle w:val="Default"/>
        <w:rPr>
          <w:rFonts w:ascii="宋体" w:hAnsi="宋体" w:cs="宋体"/>
          <w:sz w:val="22"/>
          <w:szCs w:val="22"/>
        </w:rPr>
      </w:pPr>
      <w:r>
        <w:rPr>
          <w:rFonts w:ascii="宋体" w:hAnsi="宋体"/>
          <w:sz w:val="22"/>
        </w:rPr>
        <w:t>Copyright 2001-2018 the original</w:t>
      </w:r>
      <w:r>
        <w:rPr>
          <w:rFonts w:ascii="宋体" w:hAnsi="宋体"/>
          <w:sz w:val="22"/>
        </w:rPr>
        <w:t xml:space="preserve"> author or authors.</w:t>
      </w:r>
      <w:r>
        <w:rPr>
          <w:rFonts w:ascii="宋体" w:hAnsi="宋体"/>
          <w:sz w:val="22"/>
        </w:rPr>
        <w:br/>
        <w:t>Copyright 2014-2018 the original author or authors.</w:t>
      </w:r>
      <w:r>
        <w:rPr>
          <w:rFonts w:ascii="宋体" w:hAnsi="宋体"/>
          <w:sz w:val="22"/>
        </w:rPr>
        <w:br/>
        <w:t>Copyright 2013 Twitter, Inc Licensed under the Apache License v2.0</w:t>
      </w:r>
      <w:r>
        <w:rPr>
          <w:rFonts w:ascii="宋体" w:hAnsi="宋体"/>
          <w:sz w:val="22"/>
        </w:rPr>
        <w:br/>
        <w:t>Copyright 2013 Twitter Inc.</w:t>
      </w:r>
      <w:r>
        <w:rPr>
          <w:rFonts w:ascii="宋体" w:hAnsi="宋体"/>
          <w:sz w:val="22"/>
        </w:rPr>
        <w:br/>
        <w:t>Copyright 2015-2018 the original author or authors.</w:t>
      </w:r>
      <w:r>
        <w:rPr>
          <w:rFonts w:ascii="宋体" w:hAnsi="宋体"/>
          <w:sz w:val="22"/>
        </w:rPr>
        <w:br/>
        <w:t>Copyright 2006-2016 the original auth</w:t>
      </w:r>
      <w:r>
        <w:rPr>
          <w:rFonts w:ascii="宋体" w:hAnsi="宋体"/>
          <w:sz w:val="22"/>
        </w:rPr>
        <w:t>or or authors.</w:t>
      </w:r>
      <w:r>
        <w:rPr>
          <w:rFonts w:ascii="宋体" w:hAnsi="宋体"/>
          <w:sz w:val="22"/>
        </w:rPr>
        <w:br/>
        <w:t>Copyright 2009-2018 the original author or authors.</w:t>
      </w:r>
      <w:r>
        <w:rPr>
          <w:rFonts w:ascii="宋体" w:hAnsi="宋体"/>
          <w:sz w:val="22"/>
        </w:rPr>
        <w:br/>
        <w:t>Copyright 2006-2015 the original author or authors.</w:t>
      </w:r>
      <w:r>
        <w:rPr>
          <w:rFonts w:ascii="宋体" w:hAnsi="宋体"/>
          <w:sz w:val="22"/>
        </w:rPr>
        <w:br/>
      </w:r>
    </w:p>
    <w:p w14:paraId="662279F3" w14:textId="77777777" w:rsidR="00EA03FA" w:rsidRDefault="00496CF3">
      <w:pPr>
        <w:pStyle w:val="Default"/>
        <w:rPr>
          <w:rFonts w:ascii="宋体" w:hAnsi="宋体" w:cs="宋体"/>
          <w:sz w:val="22"/>
          <w:szCs w:val="22"/>
        </w:rPr>
      </w:pPr>
      <w:r>
        <w:rPr>
          <w:b/>
        </w:rPr>
        <w:t xml:space="preserve">License: </w:t>
      </w:r>
      <w:r>
        <w:rPr>
          <w:sz w:val="21"/>
        </w:rPr>
        <w:t>ASL 2.0</w:t>
      </w:r>
    </w:p>
    <w:p w14:paraId="53AD3D3D" w14:textId="77777777" w:rsidR="00EA03FA" w:rsidRDefault="00496CF3">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w:t>
      </w:r>
      <w:r>
        <w:rPr>
          <w:rFonts w:ascii="Times New Roman" w:hAnsi="Times New Roman"/>
          <w:sz w:val="21"/>
        </w:rPr>
        <w:t xml:space="preserve">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w:t>
      </w:r>
      <w:r>
        <w:rPr>
          <w:rFonts w:ascii="Times New Roman" w:hAnsi="Times New Roman"/>
          <w:sz w:val="21"/>
        </w:rPr>
        <w:t>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w:t>
      </w:r>
      <w:r>
        <w:rPr>
          <w:rFonts w:ascii="Times New Roman" w:hAnsi="Times New Roman"/>
          <w:sz w:val="21"/>
        </w:rPr>
        <w:t>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w:t>
      </w:r>
      <w:r>
        <w:rPr>
          <w:rFonts w:ascii="Times New Roman" w:hAnsi="Times New Roman"/>
          <w:sz w:val="21"/>
        </w:rP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w:t>
      </w:r>
      <w:r>
        <w:rPr>
          <w:rFonts w:ascii="Times New Roman" w:hAnsi="Times New Roman"/>
          <w:sz w:val="21"/>
        </w:rPr>
        <w:t>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w:t>
      </w:r>
      <w:r>
        <w:rPr>
          <w:rFonts w:ascii="Times New Roman" w:hAnsi="Times New Roman"/>
          <w:sz w:val="21"/>
        </w:rPr>
        <w:t>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w:t>
      </w:r>
      <w:r>
        <w:rPr>
          <w:rFonts w:ascii="Times New Roman" w:hAnsi="Times New Roman"/>
          <w:sz w:val="21"/>
        </w:rPr>
        <w:t>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w:t>
      </w:r>
      <w:r>
        <w:rPr>
          <w:rFonts w:ascii="Times New Roman" w:hAnsi="Times New Roman"/>
          <w:sz w:val="21"/>
        </w:rPr>
        <w:t>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w:t>
      </w:r>
      <w:r>
        <w:rPr>
          <w:rFonts w:ascii="Times New Roman" w:hAnsi="Times New Roman"/>
          <w:sz w:val="21"/>
        </w:rPr>
        <w:t>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w:t>
      </w:r>
      <w:r>
        <w:rPr>
          <w:rFonts w:ascii="Times New Roman" w:hAnsi="Times New Roman"/>
          <w:sz w:val="21"/>
        </w:rPr>
        <w:t>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w:t>
      </w:r>
      <w:r>
        <w:rPr>
          <w:rFonts w:ascii="Times New Roman" w:hAnsi="Times New Roman"/>
          <w:sz w:val="21"/>
        </w:rPr>
        <w:t>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w:t>
      </w:r>
      <w:r>
        <w:rPr>
          <w:rFonts w:ascii="Times New Roman" w:hAnsi="Times New Roman"/>
          <w:sz w:val="21"/>
        </w:rPr>
        <w:t xml:space="preserv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w:t>
      </w:r>
      <w:r>
        <w:rPr>
          <w:rFonts w:ascii="Times New Roman" w:hAnsi="Times New Roman"/>
          <w:sz w:val="21"/>
        </w:rPr>
        <w:t>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w:t>
      </w:r>
      <w:r>
        <w:rPr>
          <w:rFonts w:ascii="Times New Roman" w:hAnsi="Times New Roman"/>
          <w:sz w:val="21"/>
        </w:rPr>
        <w:t>,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w:t>
      </w:r>
      <w:r>
        <w:rPr>
          <w:rFonts w:ascii="Times New Roman" w:hAnsi="Times New Roman"/>
          <w:sz w:val="21"/>
        </w:rPr>
        <w:t xml:space="preserve">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w:t>
      </w:r>
      <w:r>
        <w:rPr>
          <w:rFonts w:ascii="Times New Roman" w:hAnsi="Times New Roman"/>
          <w:sz w:val="21"/>
        </w:rPr>
        <w:t>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w:t>
      </w:r>
      <w:r>
        <w:rPr>
          <w:rFonts w:ascii="Times New Roman" w:hAnsi="Times New Roman"/>
          <w:sz w:val="21"/>
        </w:rPr>
        <w:t>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w:t>
      </w:r>
      <w:r>
        <w:rPr>
          <w:rFonts w:ascii="Times New Roman" w:hAnsi="Times New Roman"/>
          <w:sz w:val="21"/>
        </w:rPr>
        <w:t>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w:t>
      </w:r>
      <w:r>
        <w:rPr>
          <w:rFonts w:ascii="Times New Roman" w:hAnsi="Times New Roman"/>
          <w:sz w:val="21"/>
        </w:rPr>
        <w:t>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w:t>
      </w:r>
      <w:r>
        <w:rPr>
          <w:rFonts w:ascii="Times New Roman" w:hAnsi="Times New Roman"/>
          <w:sz w:val="21"/>
        </w:rPr>
        <w: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w:t>
      </w:r>
      <w:r>
        <w:rPr>
          <w:rFonts w:ascii="Times New Roman" w:hAnsi="Times New Roman"/>
          <w:sz w:val="21"/>
        </w:rPr>
        <w: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w:t>
      </w:r>
      <w:r>
        <w:rPr>
          <w:rFonts w:ascii="Times New Roman" w:hAnsi="Times New Roman"/>
          <w:sz w:val="21"/>
        </w:rPr>
        <w:t>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w:t>
      </w:r>
      <w:r>
        <w:rPr>
          <w:rFonts w:ascii="Times New Roman" w:hAnsi="Times New Roman"/>
          <w:sz w:val="21"/>
        </w:rPr>
        <w:t xml:space="preserve">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w:t>
      </w:r>
      <w:r>
        <w:rPr>
          <w:rFonts w:ascii="Times New Roman" w:hAnsi="Times New Roman"/>
          <w:sz w:val="21"/>
        </w:rPr>
        <w:t>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w:t>
      </w:r>
      <w:r>
        <w:rPr>
          <w:rFonts w:ascii="Times New Roman" w:hAnsi="Times New Roman"/>
          <w:sz w:val="21"/>
        </w:rPr>
        <w:t>.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w:t>
      </w:r>
      <w:r>
        <w:rPr>
          <w:rFonts w:ascii="Times New Roman" w:hAnsi="Times New Roman"/>
          <w:sz w:val="21"/>
        </w:rPr>
        <w: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w:t>
      </w:r>
      <w:r>
        <w:rPr>
          <w:rFonts w:ascii="Times New Roman" w:hAnsi="Times New Roman"/>
          <w:sz w:val="21"/>
        </w:rPr>
        <w:t>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w:t>
      </w:r>
      <w:r>
        <w:rPr>
          <w:rFonts w:ascii="Times New Roman" w:hAnsi="Times New Roman"/>
          <w:sz w:val="21"/>
        </w:rPr>
        <w:t>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w:t>
      </w:r>
      <w:r>
        <w:rPr>
          <w:rFonts w:ascii="Times New Roman" w:hAnsi="Times New Roman"/>
          <w:sz w:val="21"/>
        </w:rPr>
        <w: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w:t>
      </w:r>
      <w:r>
        <w:rPr>
          <w:rFonts w:ascii="Times New Roman" w:hAnsi="Times New Roman"/>
          <w:sz w:val="21"/>
        </w:rPr>
        <w:t>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w:t>
      </w:r>
      <w:r>
        <w:rPr>
          <w:rFonts w:ascii="Times New Roman" w:hAnsi="Times New Roman"/>
          <w:sz w:val="21"/>
        </w:rPr>
        <w:t>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w:t>
      </w:r>
      <w:r>
        <w:rPr>
          <w:rFonts w:ascii="Times New Roman" w:hAnsi="Times New Roman"/>
          <w:sz w:val="21"/>
        </w:rPr>
        <w:t>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w:t>
      </w:r>
      <w:r>
        <w:rPr>
          <w:rFonts w:ascii="Times New Roman" w:hAnsi="Times New Roman"/>
          <w:sz w:val="21"/>
        </w:rPr>
        <w:t>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w:t>
      </w:r>
      <w:r>
        <w:rPr>
          <w:rFonts w:ascii="Times New Roman" w:hAnsi="Times New Roman"/>
          <w:sz w:val="21"/>
        </w:rPr>
        <w:t>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w:t>
      </w:r>
      <w:r>
        <w:rPr>
          <w:rFonts w:ascii="Times New Roman" w:hAnsi="Times New Roman"/>
          <w:sz w:val="21"/>
        </w:rPr>
        <w:t>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w:t>
      </w:r>
      <w:r>
        <w:rPr>
          <w:rFonts w:ascii="Times New Roman" w:hAnsi="Times New Roman"/>
          <w:sz w:val="21"/>
        </w:rPr>
        <w:t>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w:t>
      </w:r>
      <w:r>
        <w:rPr>
          <w:rFonts w:ascii="Times New Roman" w:hAnsi="Times New Roman"/>
          <w:sz w:val="21"/>
        </w:rPr>
        <w:t>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t>);</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w:t>
      </w:r>
      <w:r>
        <w:rPr>
          <w:rFonts w:ascii="Times New Roman" w:hAnsi="Times New Roman"/>
          <w:sz w:val="21"/>
        </w:rPr>
        <w:t>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A03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09C1E" w14:textId="77777777" w:rsidR="00496CF3" w:rsidRDefault="00496CF3">
      <w:pPr>
        <w:spacing w:line="240" w:lineRule="auto"/>
      </w:pPr>
      <w:r>
        <w:separator/>
      </w:r>
    </w:p>
  </w:endnote>
  <w:endnote w:type="continuationSeparator" w:id="0">
    <w:p w14:paraId="62D455E4" w14:textId="77777777" w:rsidR="00496CF3" w:rsidRDefault="00496C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A03FA" w14:paraId="1FBB4309" w14:textId="77777777">
      <w:tc>
        <w:tcPr>
          <w:tcW w:w="1542" w:type="pct"/>
        </w:tcPr>
        <w:p w14:paraId="7D86CD8C" w14:textId="77777777" w:rsidR="00EA03FA" w:rsidRDefault="00496CF3">
          <w:pPr>
            <w:pStyle w:val="a8"/>
          </w:pPr>
          <w:r>
            <w:fldChar w:fldCharType="begin"/>
          </w:r>
          <w:r>
            <w:instrText xml:space="preserve"> DATE \@ "yyyy-MM-dd" </w:instrText>
          </w:r>
          <w:r>
            <w:fldChar w:fldCharType="separate"/>
          </w:r>
          <w:r w:rsidR="00AB5748">
            <w:rPr>
              <w:noProof/>
            </w:rPr>
            <w:t>2021-12-31</w:t>
          </w:r>
          <w:r>
            <w:fldChar w:fldCharType="end"/>
          </w:r>
        </w:p>
      </w:tc>
      <w:tc>
        <w:tcPr>
          <w:tcW w:w="1853" w:type="pct"/>
        </w:tcPr>
        <w:p w14:paraId="37886933" w14:textId="77777777" w:rsidR="00EA03FA" w:rsidRDefault="00496CF3">
          <w:pPr>
            <w:pStyle w:val="a8"/>
            <w:ind w:firstLineChars="200" w:firstLine="360"/>
          </w:pPr>
          <w:r>
            <w:rPr>
              <w:rFonts w:hint="eastAsia"/>
            </w:rPr>
            <w:t>HUAWEI Confidential</w:t>
          </w:r>
        </w:p>
      </w:tc>
      <w:tc>
        <w:tcPr>
          <w:tcW w:w="1605" w:type="pct"/>
        </w:tcPr>
        <w:p w14:paraId="07388E64" w14:textId="77777777" w:rsidR="00EA03FA" w:rsidRDefault="00496CF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E07664A" w14:textId="77777777" w:rsidR="00EA03FA" w:rsidRDefault="00EA03F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A749D5" w14:textId="77777777" w:rsidR="00496CF3" w:rsidRDefault="00496CF3">
      <w:r>
        <w:separator/>
      </w:r>
    </w:p>
  </w:footnote>
  <w:footnote w:type="continuationSeparator" w:id="0">
    <w:p w14:paraId="3357FB0C" w14:textId="77777777" w:rsidR="00496CF3" w:rsidRDefault="00496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A03FA" w14:paraId="202A719F" w14:textId="77777777">
      <w:trPr>
        <w:cantSplit/>
        <w:trHeight w:hRule="exact" w:val="777"/>
      </w:trPr>
      <w:tc>
        <w:tcPr>
          <w:tcW w:w="492" w:type="pct"/>
          <w:tcBorders>
            <w:bottom w:val="single" w:sz="6" w:space="0" w:color="auto"/>
          </w:tcBorders>
        </w:tcPr>
        <w:p w14:paraId="1DE1A536" w14:textId="77777777" w:rsidR="00EA03FA" w:rsidRDefault="00496CF3">
          <w:pPr>
            <w:pStyle w:val="a9"/>
          </w:pPr>
          <w:r>
            <w:rPr>
              <w:noProof/>
              <w:snapToGrid/>
            </w:rPr>
            <w:drawing>
              <wp:inline distT="0" distB="0" distL="0" distR="0" wp14:anchorId="5CCF0D39" wp14:editId="0E3B315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48BD75D" w14:textId="77777777" w:rsidR="00EA03FA" w:rsidRDefault="00EA03FA">
          <w:pPr>
            <w:ind w:left="420"/>
          </w:pPr>
        </w:p>
      </w:tc>
      <w:tc>
        <w:tcPr>
          <w:tcW w:w="3283" w:type="pct"/>
          <w:tcBorders>
            <w:bottom w:val="single" w:sz="6" w:space="0" w:color="auto"/>
          </w:tcBorders>
          <w:vAlign w:val="bottom"/>
        </w:tcPr>
        <w:p w14:paraId="33D20751" w14:textId="77777777" w:rsidR="00EA03FA" w:rsidRDefault="00496CF3">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1B6F8412" w14:textId="77777777" w:rsidR="00EA03FA" w:rsidRDefault="00EA03FA">
          <w:pPr>
            <w:pStyle w:val="a9"/>
            <w:ind w:firstLine="33"/>
          </w:pPr>
        </w:p>
      </w:tc>
    </w:tr>
  </w:tbl>
  <w:p w14:paraId="17559464" w14:textId="77777777" w:rsidR="00EA03FA" w:rsidRDefault="00EA03F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CF3"/>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5748"/>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03FA"/>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04EEF"/>
  <w15:docId w15:val="{1EC0D1F8-C1D4-4770-B4EE-407D31792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1937</Words>
  <Characters>11046</Characters>
  <Application>Microsoft Office Word</Application>
  <DocSecurity>0</DocSecurity>
  <Lines>92</Lines>
  <Paragraphs>25</Paragraphs>
  <ScaleCrop>false</ScaleCrop>
  <Company>Huawei Technologies Co.,Ltd.</Company>
  <LinksUpToDate>false</LinksUpToDate>
  <CharactersWithSpaces>12958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(3)IpavaW1HYYyTqAxAGGiL1FMmcbFnMO9cvUlO7QM6+fjgWGgnujRX/ekqNheza4PHbCGStNiQ
L5dO+yF2WP5h3mirKG7TadUw6b8N9QqOBygAX4tzJ65b/E5xi/eE/n0RK7tI+1Uo2xvpUkiP
Jyt1mcrBKVsoYwdKWaDUPmh2tAdKyKBZfuPMHNrtbhBzW2EQDAXGC71nWHVEPMt4cRcqH4Q+
NJZgYkdXV8ugDSaxTQ</vt:lpwstr>
  </property>
  <property fmtid="{D5CDD505-2E9C-101B-9397-08002B2CF9AE}" pid="11" name="_2015_ms_pID_7253431">
    <vt:lpwstr>AQfUiFbyA28z3PGjZwmnIghkWbAcH0OQukvmo+AwTHqysWi6LxWvRn
BY+Shx61ZNCUUO9B4Pup7eLyu4qVBumnk5xaMxF0f1kGiqZSKzbI3t5vkOj6uirHrxx+F02M
oCcwNCX3JmBZlbGWX4zixjhm9feA+tgkh6ZpAYv6LQxYp01+dQUmfUlA26r56COd+OzeO7VT
XnE7dCZKPfJhN5zMW7c9FfFJYKb/zdbBg6G6</vt:lpwstr>
  </property>
  <property fmtid="{D5CDD505-2E9C-101B-9397-08002B2CF9AE}" pid="12" name="_2015_ms_pID_7253432">
    <vt:lpwstr>EommZyQ0xYfBKCAfaDr02EFT/bypXuMbX2St
VeOAzv6+Q1V02sASgcB+UiiGltWYJdIREGvAfZ96C1FZYI/WXh4=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