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CF0DA" w14:textId="77777777" w:rsidR="002F1D9E" w:rsidRDefault="002F1D9E">
      <w:pPr>
        <w:rPr>
          <w:rFonts w:cs="Arial"/>
        </w:rPr>
      </w:pPr>
    </w:p>
    <w:p w14:paraId="28E0D482" w14:textId="77777777" w:rsidR="002F1D9E" w:rsidRDefault="00DB36D3">
      <w:pPr>
        <w:spacing w:line="420" w:lineRule="exact"/>
        <w:jc w:val="center"/>
      </w:pPr>
      <w:proofErr w:type="gramStart"/>
      <w:r>
        <w:rPr>
          <w:b/>
          <w:sz w:val="32"/>
        </w:rPr>
        <w:t>OPEN SOURCE</w:t>
      </w:r>
      <w:proofErr w:type="gramEnd"/>
      <w:r>
        <w:rPr>
          <w:b/>
          <w:sz w:val="32"/>
        </w:rPr>
        <w:t xml:space="preserve"> SOFTWARE NOTICE</w:t>
      </w:r>
    </w:p>
    <w:p w14:paraId="544535B3" w14:textId="77777777" w:rsidR="002F1D9E" w:rsidRDefault="002F1D9E">
      <w:pPr>
        <w:spacing w:line="420" w:lineRule="exact"/>
        <w:jc w:val="center"/>
      </w:pPr>
    </w:p>
    <w:p w14:paraId="7E29EFE3" w14:textId="77777777" w:rsidR="002F1D9E" w:rsidRDefault="00DB36D3">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9E4CBD5" w14:textId="77777777" w:rsidR="002F1D9E" w:rsidRDefault="002F1D9E">
      <w:pPr>
        <w:spacing w:line="420" w:lineRule="exact"/>
        <w:jc w:val="both"/>
        <w:rPr>
          <w:rFonts w:cs="Arial"/>
          <w:snapToGrid/>
        </w:rPr>
      </w:pPr>
    </w:p>
    <w:p w14:paraId="496C614D" w14:textId="77777777" w:rsidR="002F1D9E" w:rsidRDefault="00DB36D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DDDA648" w14:textId="77777777" w:rsidR="002F1D9E" w:rsidRDefault="00DB36D3">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B40F3CC" w14:textId="77777777" w:rsidR="002F1D9E" w:rsidRDefault="002F1D9E">
      <w:pPr>
        <w:spacing w:line="420" w:lineRule="exact"/>
        <w:jc w:val="both"/>
      </w:pPr>
    </w:p>
    <w:p w14:paraId="25D59235" w14:textId="77777777" w:rsidR="002F1D9E" w:rsidRDefault="00DB36D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D56BE78" w14:textId="77777777" w:rsidR="002F1D9E" w:rsidRDefault="002F1D9E">
      <w:pPr>
        <w:pStyle w:val="ad"/>
        <w:spacing w:before="0" w:after="0" w:line="240" w:lineRule="auto"/>
        <w:jc w:val="left"/>
        <w:rPr>
          <w:rFonts w:ascii="Arial" w:hAnsi="Arial" w:cs="Arial"/>
          <w:bCs w:val="0"/>
          <w:sz w:val="21"/>
          <w:szCs w:val="21"/>
        </w:rPr>
      </w:pPr>
    </w:p>
    <w:p w14:paraId="53D5B272" w14:textId="77777777" w:rsidR="002F1D9E" w:rsidRDefault="00DB36D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python-fixtures 4.2.5</w:t>
      </w:r>
    </w:p>
    <w:p w14:paraId="482BA9BD" w14:textId="77777777" w:rsidR="002F1D9E" w:rsidRDefault="00DB36D3">
      <w:pPr>
        <w:rPr>
          <w:rFonts w:cs="Arial"/>
          <w:b/>
        </w:rPr>
      </w:pPr>
      <w:r>
        <w:rPr>
          <w:rFonts w:cs="Arial"/>
          <w:b/>
        </w:rPr>
        <w:t xml:space="preserve">Copyright notice: </w:t>
      </w:r>
    </w:p>
    <w:p w14:paraId="4E1B87D5" w14:textId="5EE57ED8" w:rsidR="002F1D9E" w:rsidRDefault="00DB36D3">
      <w:pPr>
        <w:spacing w:line="420" w:lineRule="exact"/>
      </w:pPr>
      <w:r>
        <w:rPr>
          <w:rFonts w:ascii="宋体" w:hAnsi="宋体"/>
          <w:sz w:val="22"/>
        </w:rPr>
        <w:t xml:space="preserve">Copyright 2010 United States Government as represented </w:t>
      </w:r>
      <w:r>
        <w:rPr>
          <w:rFonts w:ascii="宋体" w:hAnsi="宋体"/>
          <w:sz w:val="22"/>
        </w:rPr>
        <w:t>by the Administrator of the National Aeronautics and Space Administration.</w:t>
      </w:r>
      <w:r>
        <w:rPr>
          <w:rFonts w:ascii="宋体" w:hAnsi="宋体"/>
          <w:sz w:val="22"/>
        </w:rPr>
        <w:br/>
        <w:t>Copyright (c) 2011 Canonical Ltd.</w:t>
      </w:r>
      <w:r>
        <w:rPr>
          <w:rFonts w:ascii="宋体" w:hAnsi="宋体"/>
          <w:sz w:val="22"/>
        </w:rPr>
        <w:br/>
        <w:t>Copyright (c) 2010, Canonical Ltd.</w:t>
      </w:r>
      <w:r>
        <w:rPr>
          <w:rFonts w:ascii="宋体" w:hAnsi="宋体"/>
          <w:sz w:val="22"/>
        </w:rPr>
        <w:br/>
        <w:t>Copyright (c) 2010, 2011, Robert Collins &lt;robertc@robertcollins.net&gt;</w:t>
      </w:r>
      <w:r>
        <w:rPr>
          <w:rFonts w:ascii="宋体" w:hAnsi="宋体"/>
          <w:sz w:val="22"/>
        </w:rPr>
        <w:br/>
        <w:t>Copyright (c) 2010, Robert Collins &lt;robertc</w:t>
      </w:r>
      <w:r>
        <w:rPr>
          <w:rFonts w:ascii="宋体" w:hAnsi="宋体"/>
          <w:sz w:val="22"/>
        </w:rPr>
        <w:t>@robertcollins.net&gt;</w:t>
      </w:r>
      <w:r>
        <w:rPr>
          <w:rFonts w:ascii="宋体" w:hAnsi="宋体"/>
          <w:sz w:val="22"/>
        </w:rPr>
        <w:br/>
        <w:t>Copyright (c) 2012, Robert Collins &lt;robertc@robertcollins.net&gt;</w:t>
      </w:r>
      <w:r>
        <w:rPr>
          <w:rFonts w:ascii="宋体" w:hAnsi="宋体"/>
          <w:sz w:val="22"/>
        </w:rPr>
        <w:br/>
        <w:t>Copyright 2014 IBM Corp.</w:t>
      </w:r>
      <w:r>
        <w:rPr>
          <w:rFonts w:ascii="宋体" w:hAnsi="宋体"/>
          <w:sz w:val="22"/>
        </w:rPr>
        <w:br/>
        <w:t>Copyright 2013 Hewlett-Packard Development Company, L.P.</w:t>
      </w:r>
      <w:r>
        <w:rPr>
          <w:rFonts w:ascii="宋体" w:hAnsi="宋体"/>
          <w:sz w:val="22"/>
        </w:rPr>
        <w:br/>
        <w:t>Copyright (c) 2011, Robert Collins &lt;robertc@robertcollins.net&gt;</w:t>
      </w:r>
      <w:r>
        <w:rPr>
          <w:rFonts w:ascii="宋体" w:hAnsi="宋体"/>
          <w:sz w:val="22"/>
        </w:rPr>
        <w:br/>
        <w:t>Copyright (c) 2011, Martin P</w:t>
      </w:r>
      <w:r>
        <w:rPr>
          <w:rFonts w:ascii="宋体" w:hAnsi="宋体"/>
          <w:sz w:val="22"/>
        </w:rPr>
        <w:t>ool &lt;mbp@sourcefrog.net&gt;</w:t>
      </w:r>
      <w:r>
        <w:rPr>
          <w:rFonts w:ascii="宋体" w:hAnsi="宋体"/>
          <w:sz w:val="22"/>
        </w:rPr>
        <w:br/>
      </w:r>
    </w:p>
    <w:p w14:paraId="1136DDDC" w14:textId="77777777" w:rsidR="002F1D9E" w:rsidRDefault="00DB36D3">
      <w:pPr>
        <w:spacing w:line="420" w:lineRule="exact"/>
      </w:pPr>
      <w:r>
        <w:rPr>
          <w:b/>
          <w:sz w:val="24"/>
        </w:rPr>
        <w:t xml:space="preserve">License: </w:t>
      </w:r>
      <w:r>
        <w:t>ASL 2.0 or BSD</w:t>
      </w:r>
    </w:p>
    <w:p w14:paraId="506BF801" w14:textId="4C5629DA" w:rsidR="002F1D9E" w:rsidRDefault="00DB36D3">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w:t>
      </w:r>
      <w:r>
        <w:rPr>
          <w:rFonts w:ascii="Times New Roman" w:hAnsi="Times New Roman"/>
        </w:rPr>
        <w:t xml:space="preserv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w:t>
      </w:r>
      <w:r>
        <w:rPr>
          <w:rFonts w:ascii="Times New Roman" w:hAnsi="Times New Roman"/>
        </w:rPr>
        <w:t>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w:t>
      </w:r>
      <w:r>
        <w:rPr>
          <w:rFonts w:ascii="Times New Roman" w:hAnsi="Times New Roman"/>
        </w:rPr>
        <w: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w:t>
      </w:r>
      <w:r>
        <w:rPr>
          <w:rFonts w:ascii="Times New Roman" w:hAnsi="Times New Roman"/>
        </w:rPr>
        <w:t>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lastRenderedPageBreak/>
        <w:br/>
        <w:t xml:space="preserve">      "Object" form shall mean any form resulting f</w:t>
      </w:r>
      <w:r>
        <w:rPr>
          <w:rFonts w:ascii="Times New Roman" w:hAnsi="Times New Roman"/>
        </w:rPr>
        <w:t>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w:t>
      </w:r>
      <w:r>
        <w:rPr>
          <w:rFonts w:ascii="Times New Roman" w:hAnsi="Times New Roman"/>
        </w:rPr>
        <w:t>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w:t>
      </w:r>
      <w:r>
        <w:rPr>
          <w:rFonts w:ascii="Times New Roman" w:hAnsi="Times New Roman"/>
        </w:rPr>
        <w:t>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w:t>
      </w:r>
      <w:r>
        <w:rPr>
          <w:rFonts w:ascii="Times New Roman" w:hAnsi="Times New Roman"/>
        </w:rPr>
        <w:t>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w:t>
      </w:r>
      <w:r>
        <w:rPr>
          <w:rFonts w:ascii="Times New Roman" w:hAnsi="Times New Roman"/>
        </w:rPr>
        <w:t>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w:t>
      </w:r>
      <w:r>
        <w:rPr>
          <w:rFonts w:ascii="Times New Roman" w:hAnsi="Times New Roman"/>
        </w:rPr>
        <w:t>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w:t>
      </w:r>
      <w:r>
        <w:rPr>
          <w:rFonts w:ascii="Times New Roman" w:hAnsi="Times New Roman"/>
        </w:rPr>
        <w:t xml:space="preserve">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w:t>
      </w:r>
      <w:r>
        <w:rPr>
          <w:rFonts w:ascii="Times New Roman" w:hAnsi="Times New Roman"/>
        </w:rPr>
        <w:t>mmunication that is conspicuously marked or otherwise</w:t>
      </w:r>
      <w:r>
        <w:rPr>
          <w:rFonts w:ascii="Times New Roman" w:hAnsi="Times New Roman"/>
        </w:rPr>
        <w:br/>
      </w:r>
      <w:r>
        <w:rPr>
          <w:rFonts w:ascii="Times New Roman" w:hAnsi="Times New Roman"/>
        </w:rPr>
        <w:lastRenderedPageBreak/>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w:t>
      </w:r>
      <w:r>
        <w:rPr>
          <w:rFonts w:ascii="Times New Roman" w:hAnsi="Times New Roman"/>
        </w:rPr>
        <w:t>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w:t>
      </w:r>
      <w:r>
        <w:rPr>
          <w:rFonts w:ascii="Times New Roman" w:hAnsi="Times New Roman"/>
        </w:rPr>
        <w:t>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w:t>
      </w:r>
      <w:r>
        <w:rPr>
          <w:rFonts w:ascii="Times New Roman" w:hAnsi="Times New Roman"/>
        </w:rPr>
        <w:t>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w:t>
      </w:r>
      <w:r>
        <w:rPr>
          <w:rFonts w:ascii="Times New Roman" w:hAnsi="Times New Roman"/>
        </w:rPr>
        <w:t>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w:t>
      </w:r>
      <w:r>
        <w:rPr>
          <w:rFonts w:ascii="Times New Roman" w:hAnsi="Times New Roman"/>
        </w:rPr>
        <w:t>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w:t>
      </w:r>
      <w:r>
        <w:rPr>
          <w:rFonts w:ascii="Times New Roman" w:hAnsi="Times New Roman"/>
        </w:rPr>
        <w:t>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w:t>
      </w:r>
      <w:r>
        <w:rPr>
          <w:rFonts w:ascii="Times New Roman" w:hAnsi="Times New Roman"/>
        </w:rPr>
        <w:t>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r>
      <w:r>
        <w:rPr>
          <w:rFonts w:ascii="Times New Roman" w:hAnsi="Times New Roman"/>
        </w:rPr>
        <w:lastRenderedPageBreak/>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w:t>
      </w:r>
      <w:r>
        <w:rPr>
          <w:rFonts w:ascii="Times New Roman" w:hAnsi="Times New Roman"/>
        </w:rPr>
        <w:t>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w:t>
      </w:r>
      <w:r>
        <w:rPr>
          <w:rFonts w:ascii="Times New Roman" w:hAnsi="Times New Roman"/>
        </w:rPr>
        <w:t>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w:t>
      </w:r>
      <w:r>
        <w:rPr>
          <w:rFonts w:ascii="Times New Roman" w:hAnsi="Times New Roman"/>
        </w:rPr>
        <w:t>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w:t>
      </w:r>
      <w:r>
        <w:rPr>
          <w:rFonts w:ascii="Times New Roman" w:hAnsi="Times New Roman"/>
        </w:rPr>
        <w:t>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w:t>
      </w:r>
      <w:r>
        <w:rPr>
          <w:rFonts w:ascii="Times New Roman" w:hAnsi="Times New Roman"/>
        </w:rP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w:t>
      </w:r>
      <w:r>
        <w:rPr>
          <w:rFonts w:ascii="Times New Roman" w:hAnsi="Times New Roman"/>
        </w:rPr>
        <w:t>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w:t>
      </w:r>
      <w:r>
        <w:rPr>
          <w:rFonts w:ascii="Times New Roman" w:hAnsi="Times New Roman"/>
        </w:rPr>
        <w:t>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lastRenderedPageBreak/>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w:t>
      </w:r>
      <w:r>
        <w:rPr>
          <w:rFonts w:ascii="Times New Roman" w:hAnsi="Times New Roman"/>
        </w:rPr>
        <w:t>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w:t>
      </w:r>
      <w:r>
        <w:rPr>
          <w:rFonts w:ascii="Times New Roman" w:hAnsi="Times New Roman"/>
        </w:rPr>
        <w:t xml:space="preserve">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w:t>
      </w:r>
      <w:r>
        <w:rPr>
          <w:rFonts w:ascii="Times New Roman" w:hAnsi="Times New Roman"/>
        </w:rPr>
        <w:t>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w:t>
      </w:r>
      <w:r>
        <w:rPr>
          <w:rFonts w:ascii="Times New Roman" w:hAnsi="Times New Roman"/>
        </w:rPr>
        <w:t>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w:t>
      </w:r>
      <w:r>
        <w:rPr>
          <w:rFonts w:ascii="Times New Roman" w:hAnsi="Times New Roman"/>
        </w:rPr>
        <w:t>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w:t>
      </w:r>
      <w:r>
        <w:rPr>
          <w:rFonts w:ascii="Times New Roman" w:hAnsi="Times New Roman"/>
        </w:rPr>
        <w:t>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w:t>
      </w:r>
      <w:r>
        <w:rPr>
          <w:rFonts w:ascii="Times New Roman" w:hAnsi="Times New Roman"/>
        </w:rPr>
        <w:t xml:space="preserve">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r>
      <w:r>
        <w:rPr>
          <w:rFonts w:ascii="Times New Roman" w:hAnsi="Times New Roman"/>
        </w:rPr>
        <w:lastRenderedPageBreak/>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t>,</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w:t>
      </w:r>
      <w:r>
        <w:rPr>
          <w:rFonts w:ascii="Times New Roman" w:hAnsi="Times New Roman"/>
        </w:rPr>
        <w:t>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w:t>
      </w:r>
      <w:r>
        <w:rPr>
          <w:rFonts w:ascii="Times New Roman" w:hAnsi="Times New Roman"/>
        </w:rPr>
        <w: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w:t>
      </w:r>
      <w:proofErr w:type="gramStart"/>
      <w:r>
        <w:rPr>
          <w:rFonts w:ascii="Times New Roman" w:hAnsi="Times New Roman"/>
        </w:rPr>
        <w:t>You</w:t>
      </w:r>
      <w:proofErr w:type="gramEnd"/>
      <w:r>
        <w:rPr>
          <w:rFonts w:ascii="Times New Roman" w:hAnsi="Times New Roman"/>
        </w:rPr>
        <w:t xml:space="preserve"> may choose to off</w:t>
      </w:r>
      <w:r>
        <w:rPr>
          <w:rFonts w:ascii="Times New Roman" w:hAnsi="Times New Roman"/>
        </w:rPr>
        <w:t>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w:t>
      </w:r>
      <w:r>
        <w:rPr>
          <w:rFonts w:ascii="Times New Roman" w:hAnsi="Times New Roman"/>
        </w:rPr>
        <w:t xml:space="preserve">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w:t>
      </w:r>
      <w:r>
        <w:rPr>
          <w:rFonts w:ascii="Times New Roman" w:hAnsi="Times New Roman"/>
        </w:rPr>
        <w:t>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w:t>
      </w:r>
      <w:r>
        <w:rPr>
          <w:rFonts w:ascii="Times New Roman" w:hAnsi="Times New Roman"/>
        </w:rPr>
        <w:t>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r>
      <w:r>
        <w:rPr>
          <w:rFonts w:ascii="Times New Roman" w:hAnsi="Times New Roman"/>
        </w:rPr>
        <w:lastRenderedPageBreak/>
        <w:t xml:space="preserve">      comment syntax for the file format. We also recommend that a</w:t>
      </w:r>
      <w:r>
        <w:rPr>
          <w:rFonts w:ascii="Times New Roman" w:hAnsi="Times New Roman"/>
        </w:rPr>
        <w:br/>
        <w:t xml:space="preserve">      file or class n</w:t>
      </w:r>
      <w:r>
        <w:rPr>
          <w:rFonts w:ascii="Times New Roman" w:hAnsi="Times New Roman"/>
        </w:rPr>
        <w:t>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w:t>
      </w:r>
      <w:r>
        <w:rPr>
          <w:rFonts w:ascii="Times New Roman" w:hAnsi="Times New Roman"/>
        </w:rPr>
        <w:t>.0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w:t>
      </w:r>
      <w:r>
        <w:rPr>
          <w:rFonts w:ascii="Times New Roman" w:hAnsi="Times New Roman"/>
        </w:rP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w:t>
      </w:r>
      <w:r>
        <w:rPr>
          <w:rFonts w:ascii="Times New Roman" w:hAnsi="Times New Roman"/>
        </w:rPr>
        <w:t>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w:t>
      </w:r>
      <w:r>
        <w:rPr>
          <w:rFonts w:ascii="Times New Roman" w:hAnsi="Times New Roman"/>
        </w:rPr>
        <w:t>RANTIES WITH REGARD TO THIS SOFTWARE INCLUDING ALL IMPLIED WARRANTIES OF MERCHANTABILITY AND FITNESS. IN NO EVENT SHALL THE AUTHOR BE LIABLE FOR ANY SPECIAL, DIRECT, INDIRECT, OR CONSEQUENTIAL DAMAGES OR ANY DAMAGES WHATSOEVER RESULTING FROM LOSS OF USE, D</w:t>
      </w:r>
      <w:r>
        <w:rPr>
          <w:rFonts w:ascii="Times New Roman" w:hAnsi="Times New Roman"/>
        </w:rPr>
        <w:t xml:space="preserve">ATA OR PROFITS, WHETHER IN AN ACTION OF CONTRACT, NEGLIGENCE OR OTHER TORTIOUS ACTION, ARISING OUT OF OR IN CONNECTION WITH THE USE OR </w:t>
      </w:r>
      <w:r>
        <w:rPr>
          <w:rFonts w:ascii="Times New Roman" w:hAnsi="Times New Roman"/>
        </w:rPr>
        <w:lastRenderedPageBreak/>
        <w:t>PERFORMANCE OF THIS SOFTWARE.</w:t>
      </w:r>
    </w:p>
    <w:sectPr w:rsidR="002F1D9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CFBF9" w14:textId="77777777" w:rsidR="00DB36D3" w:rsidRDefault="00DB36D3">
      <w:pPr>
        <w:spacing w:line="240" w:lineRule="auto"/>
      </w:pPr>
      <w:r>
        <w:separator/>
      </w:r>
    </w:p>
  </w:endnote>
  <w:endnote w:type="continuationSeparator" w:id="0">
    <w:p w14:paraId="0867DB19" w14:textId="77777777" w:rsidR="00DB36D3" w:rsidRDefault="00DB36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F1D9E" w14:paraId="5AE3B206" w14:textId="77777777">
      <w:tc>
        <w:tcPr>
          <w:tcW w:w="1542" w:type="pct"/>
        </w:tcPr>
        <w:p w14:paraId="303FABF0" w14:textId="77777777" w:rsidR="002F1D9E" w:rsidRDefault="00DB36D3">
          <w:pPr>
            <w:pStyle w:val="aa"/>
          </w:pPr>
          <w:r>
            <w:fldChar w:fldCharType="begin"/>
          </w:r>
          <w:r>
            <w:instrText xml:space="preserve"> DATE \@ "yyyy-MM-dd" </w:instrText>
          </w:r>
          <w:r>
            <w:fldChar w:fldCharType="separate"/>
          </w:r>
          <w:r w:rsidR="002D020D">
            <w:rPr>
              <w:noProof/>
            </w:rPr>
            <w:t>2025-09-04</w:t>
          </w:r>
          <w:r>
            <w:fldChar w:fldCharType="end"/>
          </w:r>
        </w:p>
      </w:tc>
      <w:tc>
        <w:tcPr>
          <w:tcW w:w="1853" w:type="pct"/>
        </w:tcPr>
        <w:p w14:paraId="15B3EF94" w14:textId="77777777" w:rsidR="002F1D9E" w:rsidRDefault="002F1D9E">
          <w:pPr>
            <w:pStyle w:val="aa"/>
          </w:pPr>
        </w:p>
      </w:tc>
      <w:tc>
        <w:tcPr>
          <w:tcW w:w="1605" w:type="pct"/>
        </w:tcPr>
        <w:p w14:paraId="32FACEFE" w14:textId="77777777" w:rsidR="002F1D9E" w:rsidRDefault="00DB36D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C318285" w14:textId="77777777" w:rsidR="002F1D9E" w:rsidRDefault="002F1D9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9A9F5" w14:textId="77777777" w:rsidR="00DB36D3" w:rsidRDefault="00DB36D3">
      <w:r>
        <w:separator/>
      </w:r>
    </w:p>
  </w:footnote>
  <w:footnote w:type="continuationSeparator" w:id="0">
    <w:p w14:paraId="49C6D1E6" w14:textId="77777777" w:rsidR="00DB36D3" w:rsidRDefault="00DB3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F1D9E" w14:paraId="35F90CF1" w14:textId="77777777">
      <w:trPr>
        <w:cantSplit/>
        <w:trHeight w:hRule="exact" w:val="777"/>
      </w:trPr>
      <w:tc>
        <w:tcPr>
          <w:tcW w:w="492" w:type="pct"/>
          <w:tcBorders>
            <w:bottom w:val="single" w:sz="6" w:space="0" w:color="auto"/>
          </w:tcBorders>
        </w:tcPr>
        <w:p w14:paraId="3AFB94DE" w14:textId="77777777" w:rsidR="002F1D9E" w:rsidRDefault="002F1D9E"/>
      </w:tc>
      <w:tc>
        <w:tcPr>
          <w:tcW w:w="3283" w:type="pct"/>
          <w:tcBorders>
            <w:bottom w:val="single" w:sz="6" w:space="0" w:color="auto"/>
          </w:tcBorders>
          <w:vAlign w:val="bottom"/>
        </w:tcPr>
        <w:p w14:paraId="608ADF1D" w14:textId="77777777" w:rsidR="002F1D9E" w:rsidRDefault="00DB36D3">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A9E4CE7" w14:textId="77777777" w:rsidR="002F1D9E" w:rsidRDefault="002F1D9E">
          <w:pPr>
            <w:pStyle w:val="ab"/>
            <w:ind w:firstLine="33"/>
          </w:pPr>
        </w:p>
      </w:tc>
    </w:tr>
  </w:tbl>
  <w:p w14:paraId="2E7236EB" w14:textId="77777777" w:rsidR="002F1D9E" w:rsidRDefault="002F1D9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020D"/>
    <w:rsid w:val="002D1C9D"/>
    <w:rsid w:val="002E1688"/>
    <w:rsid w:val="002E553C"/>
    <w:rsid w:val="002E6F20"/>
    <w:rsid w:val="002E77AE"/>
    <w:rsid w:val="002E7A5E"/>
    <w:rsid w:val="002F1D9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4809"/>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36D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D6354"/>
  <w15:docId w15:val="{862FFC86-0B38-4400-AE8E-19575E7C3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2029</Words>
  <Characters>11570</Characters>
  <Application>Microsoft Office Word</Application>
  <DocSecurity>0</DocSecurity>
  <Lines>96</Lines>
  <Paragraphs>27</Paragraphs>
  <ScaleCrop>false</ScaleCrop>
  <Company>Huawei Technologies Co.,Ltd.</Company>
  <LinksUpToDate>false</LinksUpToDate>
  <CharactersWithSpaces>13572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