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46D4D" w14:textId="77777777" w:rsidR="00F83FF7" w:rsidRDefault="00F83FF7">
      <w:pPr>
        <w:rPr>
          <w:rFonts w:cs="Arial"/>
        </w:rPr>
      </w:pPr>
    </w:p>
    <w:p w14:paraId="57B1D1E0" w14:textId="77777777" w:rsidR="00F83FF7" w:rsidRDefault="00760155">
      <w:pPr>
        <w:spacing w:line="420" w:lineRule="exact"/>
        <w:jc w:val="center"/>
      </w:pPr>
      <w:r>
        <w:rPr>
          <w:b/>
          <w:sz w:val="32"/>
        </w:rPr>
        <w:t>OPEN SOURCE SOFTWARE NOTICE</w:t>
      </w:r>
    </w:p>
    <w:p w14:paraId="5BCD7356" w14:textId="77777777" w:rsidR="00F83FF7" w:rsidRDefault="00F83FF7">
      <w:pPr>
        <w:spacing w:line="420" w:lineRule="exact"/>
        <w:jc w:val="center"/>
      </w:pPr>
    </w:p>
    <w:p w14:paraId="73CE98D5" w14:textId="77777777" w:rsidR="00F83FF7" w:rsidRDefault="0076015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7CA277A" w14:textId="77777777" w:rsidR="00F83FF7" w:rsidRDefault="00F83FF7">
      <w:pPr>
        <w:spacing w:line="420" w:lineRule="exact"/>
        <w:jc w:val="both"/>
        <w:rPr>
          <w:rFonts w:cs="Arial"/>
          <w:snapToGrid/>
        </w:rPr>
      </w:pPr>
    </w:p>
    <w:p w14:paraId="01595628" w14:textId="77777777" w:rsidR="00F83FF7" w:rsidRDefault="0076015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B4AE00C" w14:textId="77777777" w:rsidR="00F83FF7" w:rsidRDefault="0076015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28209F2" w14:textId="77777777" w:rsidR="00F83FF7" w:rsidRDefault="00F83FF7">
      <w:pPr>
        <w:spacing w:line="420" w:lineRule="exact"/>
        <w:jc w:val="both"/>
      </w:pPr>
    </w:p>
    <w:p w14:paraId="31C46933" w14:textId="77777777" w:rsidR="00F83FF7" w:rsidRDefault="0076015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048CA9" w14:textId="77777777" w:rsidR="00F83FF7" w:rsidRDefault="00F83FF7">
      <w:pPr>
        <w:pStyle w:val="ad"/>
        <w:spacing w:before="0" w:after="0" w:line="240" w:lineRule="auto"/>
        <w:jc w:val="left"/>
        <w:rPr>
          <w:rFonts w:ascii="Arial" w:hAnsi="Arial" w:cs="Arial"/>
          <w:bCs w:val="0"/>
          <w:sz w:val="21"/>
          <w:szCs w:val="21"/>
        </w:rPr>
      </w:pPr>
    </w:p>
    <w:p w14:paraId="64952601" w14:textId="6424C56B" w:rsidR="00F83FF7" w:rsidRDefault="0076015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ninja-build</w:t>
      </w:r>
      <w:r>
        <w:rPr>
          <w:rFonts w:ascii="微软雅黑" w:hAnsi="微软雅黑"/>
          <w:b w:val="0"/>
          <w:sz w:val="21"/>
        </w:rPr>
        <w:t xml:space="preserve"> 1.13.1</w:t>
      </w:r>
    </w:p>
    <w:p w14:paraId="48DFE2CF" w14:textId="77777777" w:rsidR="00F83FF7" w:rsidRDefault="00760155">
      <w:pPr>
        <w:rPr>
          <w:rFonts w:cs="Arial"/>
          <w:b/>
        </w:rPr>
      </w:pPr>
      <w:r>
        <w:rPr>
          <w:rFonts w:cs="Arial"/>
          <w:b/>
        </w:rPr>
        <w:t xml:space="preserve">Copyright notice: </w:t>
      </w:r>
    </w:p>
    <w:p w14:paraId="500CEEFF" w14:textId="77777777" w:rsidR="00F83FF7" w:rsidRDefault="00760155">
      <w:pPr>
        <w:spacing w:line="420" w:lineRule="exact"/>
      </w:pPr>
      <w:r>
        <w:rPr>
          <w:rFonts w:ascii="宋体" w:hAnsi="宋体"/>
          <w:sz w:val="22"/>
        </w:rPr>
        <w:t xml:space="preserve">Copyright (c) 2021-2024 Huang </w:t>
      </w:r>
      <w:proofErr w:type="spellStart"/>
      <w:r>
        <w:rPr>
          <w:rFonts w:ascii="宋体" w:hAnsi="宋体"/>
          <w:sz w:val="22"/>
        </w:rPr>
        <w:t>Yuanbing</w:t>
      </w:r>
      <w:proofErr w:type="spellEnd"/>
      <w:r>
        <w:rPr>
          <w:rFonts w:ascii="宋体" w:hAnsi="宋体"/>
          <w:sz w:val="22"/>
        </w:rPr>
        <w:t xml:space="preserve"> &amp; </w:t>
      </w:r>
      <w:proofErr w:type="spellStart"/>
      <w:r>
        <w:rPr>
          <w:rFonts w:ascii="宋体" w:hAnsi="宋体"/>
          <w:sz w:val="22"/>
        </w:rPr>
        <w:t>bailuzhou</w:t>
      </w:r>
      <w:proofErr w:type="spellEnd"/>
      <w:r>
        <w:rPr>
          <w:rFonts w:ascii="宋体" w:hAnsi="宋体"/>
          <w:sz w:val="22"/>
        </w:rPr>
        <w:t xml:space="preserve"> AT 163.com</w:t>
      </w:r>
      <w:r>
        <w:rPr>
          <w:rFonts w:ascii="宋体" w:hAnsi="宋体"/>
          <w:sz w:val="22"/>
        </w:rPr>
        <w:br/>
        <w:t>Copyright (c) 1997 Gregory Pietsch</w:t>
      </w:r>
      <w:r>
        <w:rPr>
          <w:rFonts w:ascii="宋体" w:hAnsi="宋体"/>
          <w:sz w:val="22"/>
        </w:rPr>
        <w:br/>
        <w:t>Copyright 2018</w:t>
      </w:r>
      <w:r>
        <w:rPr>
          <w:rFonts w:ascii="宋体" w:hAnsi="宋体"/>
          <w:sz w:val="22"/>
        </w:rPr>
        <w:t xml:space="preserve"> Google Inc. All Rights Reserved.</w:t>
      </w:r>
      <w:r>
        <w:rPr>
          <w:rFonts w:ascii="宋体" w:hAnsi="宋体"/>
          <w:sz w:val="22"/>
        </w:rPr>
        <w:br/>
        <w:t>Copyright 2019 Google Inc. All Rights Reserved.</w:t>
      </w:r>
      <w:r>
        <w:rPr>
          <w:rFonts w:ascii="宋体" w:hAnsi="宋体"/>
          <w:sz w:val="22"/>
        </w:rPr>
        <w:br/>
        <w:t>Copyright 2020 Google Inc. All Rights Reserved.</w:t>
      </w:r>
      <w:r>
        <w:rPr>
          <w:rFonts w:ascii="宋体" w:hAnsi="宋体"/>
          <w:sz w:val="22"/>
        </w:rPr>
        <w:br/>
        <w:t>Copyright 2012 Google Inc. All Rights Reserved.</w:t>
      </w:r>
      <w:r>
        <w:rPr>
          <w:rFonts w:ascii="宋体" w:hAnsi="宋体"/>
          <w:sz w:val="22"/>
        </w:rPr>
        <w:br/>
        <w:t>Copyright 2016 Google Inc. All Rights Reserved.</w:t>
      </w:r>
      <w:r>
        <w:rPr>
          <w:rFonts w:ascii="宋体" w:hAnsi="宋体"/>
          <w:sz w:val="22"/>
        </w:rPr>
        <w:br/>
        <w:t xml:space="preserve">Copyright (c) 2024 Nicolas De </w:t>
      </w:r>
      <w:r>
        <w:rPr>
          <w:rFonts w:ascii="宋体" w:hAnsi="宋体"/>
          <w:sz w:val="22"/>
        </w:rPr>
        <w:t>Carli</w:t>
      </w:r>
      <w:r>
        <w:rPr>
          <w:rFonts w:ascii="宋体" w:hAnsi="宋体"/>
          <w:sz w:val="22"/>
        </w:rPr>
        <w:br/>
        <w:t>Copyright 2015 Google Inc. All Rights Reserved.</w:t>
      </w:r>
      <w:r>
        <w:rPr>
          <w:rFonts w:ascii="宋体" w:hAnsi="宋体"/>
          <w:sz w:val="22"/>
        </w:rPr>
        <w:br/>
        <w:t>Copyright 2011 Google Inc. All Rights Reserved.</w:t>
      </w:r>
      <w:r>
        <w:rPr>
          <w:rFonts w:ascii="宋体" w:hAnsi="宋体"/>
          <w:sz w:val="22"/>
        </w:rPr>
        <w:br/>
        <w:t>Copyright 2013 Google Inc. All Rights Reserved.</w:t>
      </w:r>
      <w:r>
        <w:rPr>
          <w:rFonts w:ascii="宋体" w:hAnsi="宋体"/>
          <w:sz w:val="22"/>
        </w:rPr>
        <w:br/>
      </w:r>
      <w:r>
        <w:rPr>
          <w:rFonts w:ascii="宋体" w:hAnsi="宋体"/>
          <w:sz w:val="22"/>
        </w:rPr>
        <w:lastRenderedPageBreak/>
        <w:t>Copyright 2021 Google Inc. All Rights Reserved.</w:t>
      </w:r>
      <w:r>
        <w:rPr>
          <w:rFonts w:ascii="宋体" w:hAnsi="宋体"/>
          <w:sz w:val="22"/>
        </w:rPr>
        <w:br/>
        <w:t>Copyright 2014 Google Inc. All Rights Reserved.</w:t>
      </w:r>
      <w:r>
        <w:rPr>
          <w:rFonts w:ascii="宋体" w:hAnsi="宋体"/>
          <w:sz w:val="22"/>
        </w:rPr>
        <w:br/>
        <w:t xml:space="preserve">Copyright </w:t>
      </w:r>
      <w:r>
        <w:rPr>
          <w:rFonts w:ascii="宋体" w:hAnsi="宋体"/>
          <w:sz w:val="22"/>
        </w:rPr>
        <w:t>2020 Google Inc.</w:t>
      </w:r>
      <w:r>
        <w:rPr>
          <w:rFonts w:ascii="宋体" w:hAnsi="宋体"/>
          <w:sz w:val="22"/>
        </w:rPr>
        <w:br/>
        <w:t>Copyright 2001 Google Inc. All Rights Reserved.</w:t>
      </w:r>
      <w:r>
        <w:rPr>
          <w:rFonts w:ascii="宋体" w:hAnsi="宋体"/>
          <w:sz w:val="22"/>
        </w:rPr>
        <w:br/>
        <w:t>Copyright 2024 Google Inc. All Rights Reserved.</w:t>
      </w:r>
      <w:r>
        <w:rPr>
          <w:rFonts w:ascii="宋体" w:hAnsi="宋体"/>
          <w:sz w:val="22"/>
        </w:rPr>
        <w:br/>
        <w:t>Copyright 2017 Google Inc. All Rights Reserved.</w:t>
      </w:r>
      <w:r>
        <w:rPr>
          <w:rFonts w:ascii="宋体" w:hAnsi="宋体"/>
          <w:sz w:val="22"/>
        </w:rPr>
        <w:br/>
      </w:r>
    </w:p>
    <w:p w14:paraId="1B3997A3" w14:textId="77777777" w:rsidR="00F83FF7" w:rsidRDefault="00760155">
      <w:pPr>
        <w:spacing w:line="420" w:lineRule="exact"/>
      </w:pPr>
      <w:r>
        <w:rPr>
          <w:b/>
          <w:sz w:val="24"/>
        </w:rPr>
        <w:t xml:space="preserve">License: </w:t>
      </w:r>
      <w:r>
        <w:t>Apache-2.0</w:t>
      </w:r>
    </w:p>
    <w:p w14:paraId="0B7B0A61" w14:textId="77777777" w:rsidR="00F83FF7" w:rsidRDefault="00760155">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r>
      <w:r>
        <w:rPr>
          <w:rFonts w:ascii="Times New Roman" w:hAnsi="Times New Roman"/>
        </w:rPr>
        <w:lastRenderedPageBreak/>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r>
      <w:r>
        <w:rPr>
          <w:rFonts w:ascii="Times New Roman" w:hAnsi="Times New Roman"/>
        </w:rPr>
        <w:lastRenderedPageBreak/>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r>
      <w:r>
        <w:rPr>
          <w:rFonts w:ascii="Times New Roman" w:hAnsi="Times New Roman"/>
        </w:rPr>
        <w:lastRenderedPageBreak/>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r>
      <w:r>
        <w:rPr>
          <w:rFonts w:ascii="Times New Roman" w:hAnsi="Times New Roman"/>
        </w:rPr>
        <w:lastRenderedPageBreak/>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r>
      <w:r>
        <w:rPr>
          <w:rFonts w:ascii="Times New Roman" w:hAnsi="Times New Roman"/>
        </w:rPr>
        <w:lastRenderedPageBreak/>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r>
      <w:r>
        <w:rPr>
          <w:rFonts w:ascii="Times New Roman" w:hAnsi="Times New Roman"/>
        </w:rPr>
        <w:lastRenderedPageBreak/>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0A49EDA1" w14:textId="77777777" w:rsidR="00F83FF7" w:rsidRDefault="00F83FF7"/>
    <w:p w14:paraId="512DEA6A" w14:textId="77777777" w:rsidR="00F83FF7" w:rsidRDefault="00F83FF7">
      <w:pPr>
        <w:jc w:val="both"/>
        <w:rPr>
          <w:rFonts w:cs="Arial"/>
        </w:rPr>
      </w:pPr>
    </w:p>
    <w:p w14:paraId="6986D5CC" w14:textId="77777777" w:rsidR="00F83FF7" w:rsidRDefault="00F83FF7">
      <w:pPr>
        <w:jc w:val="both"/>
        <w:rPr>
          <w:rFonts w:cs="Arial"/>
          <w:color w:val="000000"/>
        </w:rPr>
      </w:pPr>
    </w:p>
    <w:p w14:paraId="74C4E586" w14:textId="77777777" w:rsidR="00F83FF7" w:rsidRDefault="00F83FF7">
      <w:pPr>
        <w:jc w:val="both"/>
        <w:rPr>
          <w:b/>
          <w:caps/>
        </w:rPr>
      </w:pPr>
    </w:p>
    <w:p w14:paraId="40A62D88" w14:textId="77777777" w:rsidR="00F83FF7" w:rsidRDefault="00F83FF7">
      <w:pPr>
        <w:spacing w:line="420" w:lineRule="exact"/>
      </w:pPr>
    </w:p>
    <w:sectPr w:rsidR="00F83FF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563CD" w14:textId="77777777" w:rsidR="00760155" w:rsidRDefault="00760155">
      <w:pPr>
        <w:spacing w:line="240" w:lineRule="auto"/>
      </w:pPr>
      <w:r>
        <w:separator/>
      </w:r>
    </w:p>
  </w:endnote>
  <w:endnote w:type="continuationSeparator" w:id="0">
    <w:p w14:paraId="241779B4" w14:textId="77777777" w:rsidR="00760155" w:rsidRDefault="007601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83FF7" w14:paraId="59BAB5E5" w14:textId="77777777">
      <w:tc>
        <w:tcPr>
          <w:tcW w:w="1542" w:type="pct"/>
        </w:tcPr>
        <w:p w14:paraId="540C1BA6" w14:textId="77777777" w:rsidR="00F83FF7" w:rsidRDefault="00760155">
          <w:pPr>
            <w:pStyle w:val="aa"/>
          </w:pPr>
          <w:r>
            <w:fldChar w:fldCharType="begin"/>
          </w:r>
          <w:r>
            <w:instrText xml:space="preserve"> DATE \@ "yyyy-MM-dd" </w:instrText>
          </w:r>
          <w:r>
            <w:fldChar w:fldCharType="separate"/>
          </w:r>
          <w:r w:rsidR="00AC5883">
            <w:rPr>
              <w:noProof/>
            </w:rPr>
            <w:t>2025-09-03</w:t>
          </w:r>
          <w:r>
            <w:fldChar w:fldCharType="end"/>
          </w:r>
        </w:p>
      </w:tc>
      <w:tc>
        <w:tcPr>
          <w:tcW w:w="1853" w:type="pct"/>
        </w:tcPr>
        <w:p w14:paraId="6F8D9DD2" w14:textId="77777777" w:rsidR="00F83FF7" w:rsidRDefault="00F83FF7">
          <w:pPr>
            <w:pStyle w:val="aa"/>
          </w:pPr>
        </w:p>
      </w:tc>
      <w:tc>
        <w:tcPr>
          <w:tcW w:w="1605" w:type="pct"/>
        </w:tcPr>
        <w:p w14:paraId="26EC7E6C" w14:textId="77777777" w:rsidR="00F83FF7" w:rsidRDefault="0076015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AE10906" w14:textId="77777777" w:rsidR="00F83FF7" w:rsidRDefault="00F83FF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F6B2" w14:textId="77777777" w:rsidR="00760155" w:rsidRDefault="00760155">
      <w:r>
        <w:separator/>
      </w:r>
    </w:p>
  </w:footnote>
  <w:footnote w:type="continuationSeparator" w:id="0">
    <w:p w14:paraId="596EC5BD" w14:textId="77777777" w:rsidR="00760155" w:rsidRDefault="00760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83FF7" w14:paraId="61AA33F5" w14:textId="77777777">
      <w:trPr>
        <w:cantSplit/>
        <w:trHeight w:hRule="exact" w:val="777"/>
      </w:trPr>
      <w:tc>
        <w:tcPr>
          <w:tcW w:w="492" w:type="pct"/>
          <w:tcBorders>
            <w:bottom w:val="single" w:sz="6" w:space="0" w:color="auto"/>
          </w:tcBorders>
        </w:tcPr>
        <w:p w14:paraId="44E3147D" w14:textId="77777777" w:rsidR="00F83FF7" w:rsidRDefault="00F83FF7"/>
      </w:tc>
      <w:tc>
        <w:tcPr>
          <w:tcW w:w="3283" w:type="pct"/>
          <w:tcBorders>
            <w:bottom w:val="single" w:sz="6" w:space="0" w:color="auto"/>
          </w:tcBorders>
          <w:vAlign w:val="bottom"/>
        </w:tcPr>
        <w:p w14:paraId="5695C8EA" w14:textId="77777777" w:rsidR="00F83FF7" w:rsidRDefault="00760155">
          <w:pPr>
            <w:pStyle w:val="ab"/>
            <w:ind w:firstLine="360"/>
          </w:pPr>
          <w:r>
            <w:t xml:space="preserve">          OPEN SOURCE SOFTWARE NOTICE</w:t>
          </w:r>
        </w:p>
      </w:tc>
      <w:tc>
        <w:tcPr>
          <w:tcW w:w="1225" w:type="pct"/>
          <w:tcBorders>
            <w:bottom w:val="single" w:sz="6" w:space="0" w:color="auto"/>
          </w:tcBorders>
          <w:vAlign w:val="bottom"/>
        </w:tcPr>
        <w:p w14:paraId="4B499A1D" w14:textId="77777777" w:rsidR="00F83FF7" w:rsidRDefault="00F83FF7">
          <w:pPr>
            <w:pStyle w:val="ab"/>
            <w:ind w:firstLine="33"/>
          </w:pPr>
        </w:p>
      </w:tc>
    </w:tr>
  </w:tbl>
  <w:p w14:paraId="59982DA5" w14:textId="77777777" w:rsidR="00F83FF7" w:rsidRDefault="00F83FF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0155"/>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C5883"/>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3FF7"/>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836EC"/>
  <w15:docId w15:val="{FFD561B8-04BD-47C3-A945-0F6A18FC4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1955</Words>
  <Characters>11149</Characters>
  <Application>Microsoft Office Word</Application>
  <DocSecurity>0</DocSecurity>
  <Lines>92</Lines>
  <Paragraphs>26</Paragraphs>
  <ScaleCrop>false</ScaleCrop>
  <Company>Huawei Technologies Co.,Ltd.</Company>
  <LinksUpToDate>false</LinksUpToDate>
  <CharactersWithSpaces>13078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