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3392" w14:textId="77777777" w:rsidR="00797988" w:rsidRDefault="00797988">
      <w:pPr>
        <w:rPr>
          <w:rFonts w:cs="Arial"/>
        </w:rPr>
      </w:pPr>
    </w:p>
    <w:p w14:paraId="38A134FE" w14:textId="77777777" w:rsidR="00797988" w:rsidRDefault="00776B15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1B7ABCA8" w14:textId="77777777" w:rsidR="00797988" w:rsidRDefault="00797988">
      <w:pPr>
        <w:spacing w:line="420" w:lineRule="exact"/>
        <w:jc w:val="center"/>
      </w:pPr>
    </w:p>
    <w:p w14:paraId="4EA43E57" w14:textId="77777777" w:rsidR="00797988" w:rsidRDefault="00776B15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0DF86A1F" w14:textId="77777777" w:rsidR="00797988" w:rsidRDefault="00797988">
      <w:pPr>
        <w:spacing w:line="420" w:lineRule="exact"/>
        <w:jc w:val="both"/>
        <w:rPr>
          <w:rFonts w:cs="Arial"/>
          <w:snapToGrid/>
        </w:rPr>
      </w:pPr>
    </w:p>
    <w:p w14:paraId="0E0BEAED" w14:textId="77777777" w:rsidR="00797988" w:rsidRDefault="00776B15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7A403A65" w14:textId="77777777" w:rsidR="00797988" w:rsidRDefault="00776B15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0D0D2CA8" w14:textId="77777777" w:rsidR="00797988" w:rsidRDefault="00797988">
      <w:pPr>
        <w:spacing w:line="420" w:lineRule="exact"/>
        <w:jc w:val="both"/>
      </w:pPr>
    </w:p>
    <w:p w14:paraId="4D76D52A" w14:textId="77777777" w:rsidR="00797988" w:rsidRDefault="00776B15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62DC8592" w14:textId="77777777" w:rsidR="00797988" w:rsidRDefault="00797988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40FD1FA9" w14:textId="77777777" w:rsidR="00797988" w:rsidRDefault="00776B15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apache</w:t>
      </w:r>
      <w:proofErr w:type="spellEnd"/>
      <w:r>
        <w:rPr>
          <w:rFonts w:ascii="微软雅黑" w:hAnsi="微软雅黑"/>
          <w:b w:val="0"/>
          <w:sz w:val="21"/>
        </w:rPr>
        <w:t>-commons-daemon 1.4.0</w:t>
      </w:r>
    </w:p>
    <w:p w14:paraId="49B46645" w14:textId="77777777" w:rsidR="00797988" w:rsidRDefault="00776B15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28C430AC" w14:textId="18014697" w:rsidR="00797988" w:rsidRDefault="00776B15">
      <w:pPr>
        <w:spacing w:line="420" w:lineRule="exact"/>
      </w:pPr>
      <w:r>
        <w:rPr>
          <w:rFonts w:ascii="宋体" w:hAnsi="宋体"/>
          <w:sz w:val="22"/>
        </w:rPr>
        <w:t>Copyright (c) 1994 The Regents of the University of California. All rights reserved.</w:t>
      </w:r>
      <w:r>
        <w:rPr>
          <w:rFonts w:ascii="宋体" w:hAnsi="宋体"/>
          <w:sz w:val="22"/>
        </w:rPr>
        <w:br/>
        <w:t xml:space="preserve">Copyright (c) 1999-2024 </w:t>
      </w:r>
      <w:r>
        <w:rPr>
          <w:rFonts w:ascii="宋体" w:hAnsi="宋体"/>
          <w:sz w:val="22"/>
        </w:rPr>
        <w:t>Apache Software Foundation.</w:t>
      </w:r>
      <w:r>
        <w:rPr>
          <w:rFonts w:ascii="宋体" w:hAnsi="宋体"/>
          <w:sz w:val="22"/>
        </w:rPr>
        <w:br/>
        <w:t>Copyright 2010 Media Service Provider Ltd</w:t>
      </w:r>
      <w:r>
        <w:rPr>
          <w:rFonts w:ascii="宋体" w:hAnsi="宋体"/>
          <w:sz w:val="22"/>
        </w:rPr>
        <w:br/>
        <w:t xml:space="preserve">Copyright (c) 2000-2024 The Apache Software Foundation. </w:t>
      </w:r>
      <w:r>
        <w:rPr>
          <w:rFonts w:ascii="宋体" w:hAnsi="宋体"/>
          <w:sz w:val="22"/>
        </w:rPr>
        <w:br/>
        <w:t>Copyright (c) 1999-2024 Apache Software Foundation.</w:t>
      </w:r>
      <w:r w:rsidR="001117CC"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br/>
        <w:t>Copyright 2020, The Apache Software F</w:t>
      </w:r>
      <w:r>
        <w:rPr>
          <w:rFonts w:ascii="宋体" w:hAnsi="宋体"/>
          <w:sz w:val="22"/>
        </w:rPr>
        <w:t>oundation</w:t>
      </w:r>
      <w:r>
        <w:rPr>
          <w:rFonts w:ascii="宋体" w:hAnsi="宋体"/>
          <w:sz w:val="22"/>
        </w:rPr>
        <w:br/>
        <w:t>Copyright 1999-2024 The Apache Software Foundation</w:t>
      </w:r>
      <w:r>
        <w:rPr>
          <w:rFonts w:ascii="宋体" w:hAnsi="宋体"/>
          <w:sz w:val="22"/>
        </w:rPr>
        <w:br/>
      </w:r>
    </w:p>
    <w:p w14:paraId="098BF487" w14:textId="77777777" w:rsidR="00797988" w:rsidRDefault="00776B15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5930A1CE" w14:textId="77777777" w:rsidR="00797988" w:rsidRDefault="00776B15">
      <w:pPr>
        <w:spacing w:line="420" w:lineRule="exact"/>
        <w:rPr>
          <w:b/>
          <w:sz w:val="24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                 Version 2.0, January 2004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</w:t>
      </w:r>
      <w:r>
        <w:rPr>
          <w:rFonts w:ascii="Times New Roman" w:hAnsi="Times New Roman"/>
        </w:rPr>
        <w:t xml:space="preserve">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</w:t>
      </w:r>
      <w:r>
        <w:rPr>
          <w:rFonts w:ascii="Times New Roman" w:hAnsi="Times New Roman"/>
        </w:rPr>
        <w:t>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</w:t>
      </w:r>
      <w:r>
        <w:rPr>
          <w:rFonts w:ascii="Times New Roman" w:hAnsi="Times New Roman"/>
        </w:rPr>
        <w:t>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</w:t>
      </w:r>
      <w:r>
        <w:rPr>
          <w:rFonts w:ascii="Times New Roman" w:hAnsi="Times New Roman"/>
        </w:rPr>
        <w:t>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</w:t>
      </w:r>
      <w:r>
        <w:rPr>
          <w:rFonts w:ascii="Times New Roman" w:hAnsi="Times New Roman"/>
        </w:rPr>
        <w:t>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</w:t>
      </w:r>
      <w:r>
        <w:rPr>
          <w:rFonts w:ascii="Times New Roman" w:hAnsi="Times New Roman"/>
        </w:rPr>
        <w:t>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</w:t>
      </w:r>
      <w:r>
        <w:rPr>
          <w:rFonts w:ascii="Times New Roman" w:hAnsi="Times New Roman"/>
        </w:rPr>
        <w:t>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</w:t>
      </w:r>
      <w:r>
        <w:rPr>
          <w:rFonts w:ascii="Times New Roman" w:hAnsi="Times New Roman"/>
        </w:rPr>
        <w:t>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</w:t>
      </w:r>
      <w:r>
        <w:rPr>
          <w:rFonts w:ascii="Times New Roman" w:hAnsi="Times New Roman"/>
        </w:rPr>
        <w:t>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</w:t>
      </w:r>
      <w:r>
        <w:rPr>
          <w:rFonts w:ascii="Times New Roman" w:hAnsi="Times New Roman"/>
        </w:rPr>
        <w:t xml:space="preserve">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</w:t>
      </w:r>
      <w:r>
        <w:rPr>
          <w:rFonts w:ascii="Times New Roman" w:hAnsi="Times New Roman"/>
        </w:rPr>
        <w:t>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</w:t>
      </w:r>
      <w:r>
        <w:rPr>
          <w:rFonts w:ascii="Times New Roman" w:hAnsi="Times New Roman"/>
        </w:rPr>
        <w:t>ceived by Licensor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</w:t>
      </w:r>
      <w:r>
        <w:rPr>
          <w:rFonts w:ascii="Times New Roman" w:hAnsi="Times New Roman"/>
        </w:rPr>
        <w:t>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</w:t>
      </w:r>
      <w:r>
        <w:rPr>
          <w:rFonts w:ascii="Times New Roman" w:hAnsi="Times New Roman"/>
        </w:rPr>
        <w:t>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</w:t>
      </w:r>
      <w:r>
        <w:rPr>
          <w:rFonts w:ascii="Times New Roman" w:hAnsi="Times New Roman"/>
        </w:rPr>
        <w:t>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</w:t>
      </w:r>
      <w:r>
        <w:rPr>
          <w:rFonts w:ascii="Times New Roman" w:hAnsi="Times New Roman"/>
        </w:rPr>
        <w:t>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</w:t>
      </w:r>
      <w:r>
        <w:rPr>
          <w:rFonts w:ascii="Times New Roman" w:hAnsi="Times New Roman"/>
        </w:rPr>
        <w:t>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</w:t>
      </w:r>
      <w:r>
        <w:rPr>
          <w:rFonts w:ascii="Times New Roman" w:hAnsi="Times New Roman"/>
        </w:rPr>
        <w:t>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</w:t>
      </w:r>
      <w:r>
        <w:rPr>
          <w:rFonts w:ascii="Times New Roman" w:hAnsi="Times New Roman"/>
        </w:rPr>
        <w:t>ve any other recipients of the Work 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</w:t>
      </w:r>
      <w:r>
        <w:rPr>
          <w:rFonts w:ascii="Times New Roman" w:hAnsi="Times New Roman"/>
        </w:rPr>
        <w:t>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</w:t>
      </w:r>
      <w:r>
        <w:rPr>
          <w:rFonts w:ascii="Times New Roman" w:hAnsi="Times New Roman"/>
        </w:rPr>
        <w:t>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</w:t>
      </w:r>
      <w:r>
        <w:rPr>
          <w:rFonts w:ascii="Times New Roman" w:hAnsi="Times New Roman"/>
        </w:rPr>
        <w:t>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</w:t>
      </w:r>
      <w:r>
        <w:rPr>
          <w:rFonts w:ascii="Times New Roman" w:hAnsi="Times New Roman"/>
        </w:rPr>
        <w:t>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</w:t>
      </w:r>
      <w:r>
        <w:rPr>
          <w:rFonts w:ascii="Times New Roman" w:hAnsi="Times New Roman"/>
        </w:rPr>
        <w:t>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</w:t>
      </w:r>
      <w:r>
        <w:rPr>
          <w:rFonts w:ascii="Times New Roman" w:hAnsi="Times New Roman"/>
        </w:rPr>
        <w:t>production, or distribution of Your modifications, 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</w:t>
      </w:r>
      <w:r>
        <w:rPr>
          <w:rFonts w:ascii="Times New Roman" w:hAnsi="Times New Roman"/>
        </w:rPr>
        <w:t xml:space="preserve">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</w:t>
      </w:r>
      <w:r>
        <w:rPr>
          <w:rFonts w:ascii="Times New Roman" w:hAnsi="Times New Roman"/>
        </w:rPr>
        <w:t>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</w:t>
      </w:r>
      <w:r>
        <w:rPr>
          <w:rFonts w:ascii="Times New Roman" w:hAnsi="Times New Roman"/>
        </w:rPr>
        <w:t>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</w:t>
      </w:r>
      <w:r>
        <w:rPr>
          <w:rFonts w:ascii="Times New Roman" w:hAnsi="Times New Roman"/>
        </w:rPr>
        <w:t>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</w:t>
      </w:r>
      <w:r>
        <w:rPr>
          <w:rFonts w:ascii="Times New Roman" w:hAnsi="Times New Roman"/>
        </w:rPr>
        <w:t>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</w:t>
      </w:r>
      <w:r>
        <w:rPr>
          <w:rFonts w:ascii="Times New Roman" w:hAnsi="Times New Roman"/>
        </w:rPr>
        <w:t xml:space="preserve">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</w:t>
      </w:r>
      <w:r>
        <w:rPr>
          <w:rFonts w:ascii="Times New Roman" w:hAnsi="Times New Roman"/>
        </w:rPr>
        <w:t>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</w:t>
      </w:r>
      <w:r>
        <w:rPr>
          <w:rFonts w:ascii="Times New Roman" w:hAnsi="Times New Roman"/>
        </w:rPr>
        <w:t>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</w:t>
      </w:r>
      <w:r>
        <w:rPr>
          <w:rFonts w:ascii="Times New Roman" w:hAnsi="Times New Roman"/>
        </w:rPr>
        <w:t>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</w:t>
      </w:r>
      <w:r>
        <w:rPr>
          <w:rFonts w:ascii="Times New Roman" w:hAnsi="Times New Roman"/>
        </w:rPr>
        <w:t xml:space="preserve">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</w:t>
      </w:r>
      <w:r>
        <w:rPr>
          <w:rFonts w:ascii="Times New Roman" w:hAnsi="Times New Roman"/>
        </w:rPr>
        <w:t>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</w:t>
      </w:r>
      <w:r>
        <w:rPr>
          <w:rFonts w:ascii="Times New Roman" w:hAnsi="Times New Roman"/>
        </w:rPr>
        <w:t>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</w:t>
      </w:r>
      <w:r>
        <w:rPr>
          <w:rFonts w:ascii="Times New Roman" w:hAnsi="Times New Roman"/>
        </w:rPr>
        <w:t>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</w:t>
      </w:r>
      <w:r>
        <w:rPr>
          <w:rFonts w:ascii="Times New Roman" w:hAnsi="Times New Roman"/>
        </w:rPr>
        <w:t>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</w:t>
      </w:r>
      <w:r>
        <w:rPr>
          <w:rFonts w:ascii="Times New Roman" w:hAnsi="Times New Roman"/>
        </w:rPr>
        <w:t xml:space="preserve">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p w14:paraId="39BC2F9B" w14:textId="77777777" w:rsidR="00797988" w:rsidRDefault="00797988"/>
    <w:p w14:paraId="037B2A00" w14:textId="77777777" w:rsidR="00797988" w:rsidRDefault="00797988">
      <w:pPr>
        <w:jc w:val="both"/>
        <w:rPr>
          <w:rFonts w:cs="Arial"/>
        </w:rPr>
      </w:pPr>
    </w:p>
    <w:p w14:paraId="2706E990" w14:textId="77777777" w:rsidR="00797988" w:rsidRDefault="00797988">
      <w:pPr>
        <w:jc w:val="both"/>
        <w:rPr>
          <w:rFonts w:cs="Arial"/>
          <w:color w:val="000000"/>
        </w:rPr>
      </w:pPr>
    </w:p>
    <w:sectPr w:rsidR="00797988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3A3C0" w14:textId="77777777" w:rsidR="00776B15" w:rsidRDefault="00776B15">
      <w:pPr>
        <w:spacing w:line="240" w:lineRule="auto"/>
      </w:pPr>
      <w:r>
        <w:separator/>
      </w:r>
    </w:p>
  </w:endnote>
  <w:endnote w:type="continuationSeparator" w:id="0">
    <w:p w14:paraId="3D8DD982" w14:textId="77777777" w:rsidR="00776B15" w:rsidRDefault="00776B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797988" w14:paraId="2B67C407" w14:textId="77777777">
      <w:tc>
        <w:tcPr>
          <w:tcW w:w="1542" w:type="pct"/>
        </w:tcPr>
        <w:p w14:paraId="23F96CEF" w14:textId="77777777" w:rsidR="00797988" w:rsidRDefault="00776B15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1117CC">
            <w:rPr>
              <w:noProof/>
            </w:rPr>
            <w:t>2025-03-14</w:t>
          </w:r>
          <w:r>
            <w:fldChar w:fldCharType="end"/>
          </w:r>
        </w:p>
      </w:tc>
      <w:tc>
        <w:tcPr>
          <w:tcW w:w="1853" w:type="pct"/>
        </w:tcPr>
        <w:p w14:paraId="32D4CF96" w14:textId="77777777" w:rsidR="00797988" w:rsidRDefault="00797988">
          <w:pPr>
            <w:pStyle w:val="aa"/>
          </w:pPr>
        </w:p>
      </w:tc>
      <w:tc>
        <w:tcPr>
          <w:tcW w:w="1605" w:type="pct"/>
        </w:tcPr>
        <w:p w14:paraId="292C8144" w14:textId="77777777" w:rsidR="00797988" w:rsidRDefault="00776B15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46D80E78" w14:textId="77777777" w:rsidR="00797988" w:rsidRDefault="0079798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73E8D" w14:textId="77777777" w:rsidR="00776B15" w:rsidRDefault="00776B15">
      <w:r>
        <w:separator/>
      </w:r>
    </w:p>
  </w:footnote>
  <w:footnote w:type="continuationSeparator" w:id="0">
    <w:p w14:paraId="531752AC" w14:textId="77777777" w:rsidR="00776B15" w:rsidRDefault="00776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797988" w14:paraId="2D3E2AF1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70E554F" w14:textId="77777777" w:rsidR="00797988" w:rsidRDefault="00797988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BEB8A33" w14:textId="77777777" w:rsidR="00797988" w:rsidRDefault="00776B15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621797A" w14:textId="77777777" w:rsidR="00797988" w:rsidRDefault="00797988">
          <w:pPr>
            <w:pStyle w:val="ab"/>
            <w:ind w:firstLine="33"/>
          </w:pPr>
        </w:p>
      </w:tc>
    </w:tr>
  </w:tbl>
  <w:p w14:paraId="45022F6D" w14:textId="77777777" w:rsidR="00797988" w:rsidRDefault="0079798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17C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76B15"/>
    <w:rsid w:val="0078290B"/>
    <w:rsid w:val="00786AA1"/>
    <w:rsid w:val="00787E2E"/>
    <w:rsid w:val="007919FA"/>
    <w:rsid w:val="007921C2"/>
    <w:rsid w:val="00797988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98308"/>
  <w15:docId w15:val="{C821F7D4-1A18-4BE6-A143-2B20B25A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1897</Words>
  <Characters>10817</Characters>
  <Application>Microsoft Office Word</Application>
  <DocSecurity>0</DocSecurity>
  <Lines>90</Lines>
  <Paragraphs>25</Paragraphs>
  <ScaleCrop>false</ScaleCrop>
  <Company>Huawei Technologies Co.,Ltd.</Company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王歌</cp:lastModifiedBy>
  <cp:revision>11</cp:revision>
  <dcterms:created xsi:type="dcterms:W3CDTF">2022-12-15T11:04:00Z</dcterms:created>
  <dcterms:modified xsi:type="dcterms:W3CDTF">2025-03-14T01:59:00Z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