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python-typed-ast 1.4.2</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A02B45" w:rsidP="006A7E7B">
      <w:pPr>
        <w:pStyle w:val="Default"/>
        <w:rPr>
          <w:rFonts w:ascii="宋体" w:hAnsi="宋体" w:cs="宋体"/>
          <w:sz w:val="22"/>
          <w:szCs w:val="22"/>
        </w:rPr>
      </w:pPr>
      <w:r>
        <w:rPr>
          <w:rFonts w:ascii="宋体" w:hAnsi="宋体"/>
          <w:sz w:val="22"/>
        </w:rPr>
        <w:t>Copyright</w:t>
      </w:r>
      <w:r>
        <w:rPr>
          <w:rFonts w:ascii="宋体" w:hAnsi="宋体"/>
          <w:sz w:val="22"/>
        </w:rPr>
        <w:t xml:space="preserve"> </w:t>
      </w:r>
      <w:r w:rsidR="006A7E7B">
        <w:rPr>
          <w:rFonts w:ascii="宋体" w:hAnsi="宋体"/>
          <w:sz w:val="22"/>
        </w:rPr>
        <w:t>© 2008 Armin Ronacher Comment: The original CPython source is licensed under the Python Software Foundation License Version 2</w:t>
      </w:r>
      <w:r w:rsidR="006A7E7B">
        <w:rPr>
          <w:rFonts w:ascii="宋体" w:hAnsi="宋体"/>
          <w:sz w:val="22"/>
        </w:rPr>
        <w:br/>
        <w:t>Copyright 2016 Dropbox, Inc.</w:t>
      </w:r>
      <w:r w:rsidR="006A7E7B">
        <w:rPr>
          <w:rFonts w:ascii="宋体" w:hAnsi="宋体"/>
          <w:sz w:val="22"/>
        </w:rPr>
        <w:br/>
        <w:t>Copyright (c) 2001, 2002, 2003, 2004, 2005, 2006, 2007, 2008, 2009, 2010, 2011, 2012, 2013, 2014, 2015, 2016 Python Software Foundation; All Rights Reserved</w:t>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E17" w:rsidRDefault="00A82E17" w:rsidP="001F7CE0">
      <w:pPr>
        <w:spacing w:line="240" w:lineRule="auto"/>
      </w:pPr>
      <w:r>
        <w:separator/>
      </w:r>
    </w:p>
  </w:endnote>
  <w:endnote w:type="continuationSeparator" w:id="0">
    <w:p w:rsidR="00A82E17" w:rsidRDefault="00A82E1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02B4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02B4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02B4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E17" w:rsidRDefault="00A82E17" w:rsidP="001F7CE0">
      <w:pPr>
        <w:spacing w:line="240" w:lineRule="auto"/>
      </w:pPr>
      <w:r>
        <w:separator/>
      </w:r>
    </w:p>
  </w:footnote>
  <w:footnote w:type="continuationSeparator" w:id="0">
    <w:p w:rsidR="00A82E17" w:rsidRDefault="00A82E1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B45"/>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E17"/>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1896</Words>
  <Characters>10808</Characters>
  <Application>Microsoft Office Word</Application>
  <DocSecurity>0</DocSecurity>
  <Lines>90</Lines>
  <Paragraphs>25</Paragraphs>
  <ScaleCrop>false</ScaleCrop>
  <Company>Huawei Technologies Co.,Ltd.</Company>
  <LinksUpToDate>false</LinksUpToDate>
  <CharactersWithSpaces>12679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(3)hAzI/59jkaKiciZqX+lozZ/hsvBTAd+yqEqOGkg9P6AyFhgiu/q//8g5ef/DW/vcnHcnrfD5
AHbDEzIQzPUoZsU2UQ22oSnD40Xy/qarkk2iSHH2pzTWWKpLi36qds8XbHxnkFNg8JyggSz0
/GscvfVM3UT6rkvMp1yWRqZTNpgo6ccE5/LUzv7/rg5/SlEqk1qj9qw0IgQwKRtXe5KDK+LE
ZvdsggAIgTqIXutWT2</vt:lpwstr>
  </property>
  <property fmtid="{D5CDD505-2E9C-101B-9397-08002B2CF9AE}" pid="11" name="_2015_ms_pID_7253431">
    <vt:lpwstr>uGP6eZ6VyZX5rE8Oq603IM60jGMojSRKBvENlzLYgmmxTz4fJoPEOX
X/VD7svAb029nyvvM6f5WTQfigRF1D/I9dkxGcTQc+zXhD5HkW1MVMoe4pyvNCj3r77h1Ogl
8dXgodiXE+ELUE5TyvIVZ5+XzUKcOl3LBfckxrrOBvIaN5wZ5NMh73fh056CYLa0a4JplmcA
ddyhy7q4oc416agLVpZ99o3WQ4QCnExPJR8z</vt:lpwstr>
  </property>
  <property fmtid="{D5CDD505-2E9C-101B-9397-08002B2CF9AE}" pid="12" name="_2015_ms_pID_7253432">
    <vt:lpwstr>Od/GdqG2iEa4qr6S3OBk4Z1XfYfLzPUDUEP7
DOuk/2XEJTInkQ9r/RtsVzLOE3FTEAYcsAz2i2d1E2CycazAfnw=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