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addressable</w:t>
      </w:r>
      <w:bookmarkStart w:id="0" w:name="_GoBack"/>
      <w:bookmarkEnd w:id="0"/>
      <w:r>
        <w:rPr>
          <w:rFonts w:ascii="微软雅黑" w:hAnsi="微软雅黑"/>
          <w:b w:val="0"/>
          <w:sz w:val="21"/>
        </w:rPr>
        <w:t xml:space="preserve"> 2.5.2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EC55E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2021-12-31T07:56:29Z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(3)7vpuR0YTuLPc8vN2ewGtF+Tv0yLCCnXRUUysnvdsefpRY/SvAr4tKECRVfwx08pFxU1Rx8le
H33b4aN6SYnxLryzfXarRntSITRIawTd9GI5ZBOGnWvUWZXNSyPTX5qjbhHmU7ADYuZGhrqb
Cp/IM41tzMurHEY9HeNQRflliexAl4H6LAkSt8BNuZtKAgwECx8rmguM6FKfi/6F3E9JM3r6
wMou6h6m1cveyOp7Jc</vt:lpwstr>
  </property>
  <property fmtid="{D5CDD505-2E9C-101B-9397-08002B2CF9AE}" pid="11" name="_2015_ms_pID_7253431">
    <vt:lpwstr>CtsvjjnwhCMrt/h3rlYXI45wNAs2Vwgl3rgTMK8KxJyaHBb9zJ9Qgs
8FWkIySlbRng2NAi35UKPbJKWGVTWAofPpfr0AYxf/kVF+vl21K5BAalblrkyZyW8D9TSaIQ
80gh/qvG3934ElTBDnnA9JcPMZnidom2ldkwLw+rbevsu6YCl/5IOdx2kLd4/0hPq09clSNk
NahdmyuFvog/3wNu4/4bdhAr3YY1qRpgE009</vt:lpwstr>
  </property>
  <property fmtid="{D5CDD505-2E9C-101B-9397-08002B2CF9AE}" pid="12" name="_2015_ms_pID_7253432">
    <vt:lpwstr>8ouCZL8cLOAzU0DiuxjJMscANC9leKFZufK1
Kw/J5s404sBRduMlTxSKpmtUkKQ92KUqtT0/Edsl1H+vLZLXvBE=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