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shrinkwrap-resolver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(c) 2010 Sonatype, Inc. All rights reserved.</w:t>
        <w:br/>
        <w:t>Copyright 2010,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(3)Y27ijmE2NGie+Semdn3hCnMGvGyzfM14gm2GLyHanXCEcLX/W81v4ydBSqg4jiI1kyrLiZIT
xYv2/z9CIrDHAztgnpZHg0nLO9tnLbYAFkgJYYfLGGw6DJ1kPvJHrt+9k2GY+JbaPgIdP5OI
H8jRzB9RTQomm51llqYHZFqDWd/i2SaK3G9kKQQFHwlZ8GOZiWRJnU23bXTRaxK+S2RbhIXD
C9+iLzLdNQdsnuJikg</vt:lpwstr>
  </property>
  <property fmtid="{D5CDD505-2E9C-101B-9397-08002B2CF9AE}" pid="11" name="_2015_ms_pID_7253431">
    <vt:lpwstr>6tPRIOf1av+NXHcq4UTNCxp5abkeGlxECABePU56UTkF8sqVxq4MON
f8ybN4UjY51voGND4cx8BpYzcBVzpuGAQh+R/aFzDZwDXS5ufb47za16EHXEPd7648umGOgW
VwIsAdAVI1AroclgriuDhxacWWR1tNo8ZrvX21ts649XIsgStK9hupQJZcKPH9561Xy+U93U
v/EODzVKPZTFHA9XP+/VH43lCrULyNVTDd7k</vt:lpwstr>
  </property>
  <property fmtid="{D5CDD505-2E9C-101B-9397-08002B2CF9AE}" pid="12" name="_2015_ms_pID_7253432">
    <vt:lpwstr>EGL6l3d+elRpOdvbgv4U0dugIK9FU1Fniciy
78qXOf3/5zsTPFUwNW95NeG4BUjlOR74ZAbCZU45ZZUbt2b4two=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