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perl-Text-CSV_XS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1997 Alan Citterman. All rights reserved.</w:t>
        <w:br/>
        <w:t>Copyright (c) 2007-2025 H.Merijn Brand. All rights reserved.</w:t>
        <w:br/>
        <w:t>Copyright (c) 1998-2001 Jochen Wiedmann. All rights reserved.</w:t>
        <w:br/>
        <w:t>Copyright (c) 2004-2013,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