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libmnl 1.0.5</w:t>
      </w:r>
    </w:p>
    <w:p>
      <w:pPr/>
      <w:r>
        <w:rPr>
          <w:rStyle w:val="a0"/>
          <w:rFonts w:ascii="Arial" w:hAnsi="Arial"/>
          <w:b/>
        </w:rPr>
        <w:t xml:space="preserve">Copyright notice: </w:t>
      </w:r>
    </w:p>
    <w:p>
      <w:pPr/>
      <w:r>
        <w:rPr>
          <w:rStyle w:val="a0"/>
          <w:rFonts w:ascii="宋体" w:hAnsi="宋体"/>
          <w:sz w:val="22"/>
        </w:rPr>
        <w:t xml:space="preserve">Copyright (C) 1996, 1997, 1998, 1999, 2000, 2001, 2003, </w:t>
      </w:r>
      <w:r>
        <w:rPr>
          <w:rStyle w:val="a0"/>
          <w:rFonts w:ascii="宋体" w:hAnsi="宋体"/>
          <w:sz w:val="22"/>
        </w:rPr>
        <w:t>2004, 2005, 2006, 2007, 2008, 2009, 2010, 2011 Free Software Foundation, Inc.</w:t>
      </w:r>
      <w:r>
        <w:rPr>
          <w:rStyle w:val="a0"/>
          <w:rFonts w:ascii="宋体" w:hAnsi="宋体"/>
          <w:sz w:val="22"/>
        </w:rPr>
        <w:br/>
        <w:t>(C) 2008-2010 by Pablo Neira Ayuso &lt;pablo@netfilter.org&gt;</w:t>
      </w:r>
      <w:r>
        <w:rPr>
          <w:rStyle w:val="a0"/>
          <w:rFonts w:ascii="宋体" w:hAnsi="宋体"/>
          <w:sz w:val="22"/>
        </w:rPr>
        <w:br/>
        <w:t>Copyright (C) 1991, 1999 Free Software Foundation, Inc.</w:t>
      </w:r>
      <w:r>
        <w:rPr>
          <w:rStyle w:val="a0"/>
          <w:rFonts w:ascii="宋体" w:hAnsi="宋体"/>
          <w:sz w:val="22"/>
        </w:rPr>
        <w:br/>
        <w:t>(C) 2008-2012 by Pablo Neira Ayuso &lt;pablo@netfilter.org&gt;</w:t>
      </w:r>
      <w:r>
        <w:rPr>
          <w:rStyle w:val="a0"/>
          <w:rFonts w:ascii="宋体" w:hAnsi="宋体"/>
          <w:sz w:val="22"/>
        </w:rPr>
        <w:br/>
      </w:r>
    </w:p>
    <w:p>
      <w:pPr/>
      <w:r>
        <w:rPr>
          <w:rStyle w:val="a0"/>
          <w:b/>
        </w:rPr>
        <w:t>License</w:t>
      </w:r>
      <w:r>
        <w:rPr>
          <w:rStyle w:val="a0"/>
          <w:b/>
        </w:rPr>
        <w:t xml:space="preserve">: </w:t>
      </w:r>
      <w:r>
        <w:rPr>
          <w:rStyle w:val="a0"/>
          <w:sz w:val="21"/>
        </w:rPr>
        <w:t>LGPL-2.1-or-later</w:t>
      </w:r>
    </w:p>
    <w:p>
      <w:pPr/>
      <w:r>
        <w:rPr>
          <w:rStyle w:val="a0"/>
          <w:rFonts w:ascii="Times New Roman" w:hAnsi="Times New Roman"/>
          <w:sz w:val="21"/>
        </w:rPr>
        <w:t>GNU LESSER GENERAL PUBLIC LICENSE</w:t>
      </w:r>
    </w:p>
    <w:p>
      <w:pPr/>
      <w:r>
        <w:rPr>
          <w:rStyle w:val="a0"/>
          <w:rFonts w:ascii="Times New Roman" w:hAnsi="Times New Roman"/>
          <w:sz w:val="21"/>
        </w:rPr>
        <w:t>Version 2.1, February 1999</w:t>
      </w:r>
    </w:p>
    <w:p>
      <w:pPr/>
      <w:r>
        <w:rPr>
          <w:rStyle w:val="a0"/>
          <w:rFonts w:ascii="Times New Roman" w:hAnsi="Times New Roman"/>
          <w:sz w:val="21"/>
        </w:rPr>
        <w:t>Copyright (C) 1991, 1999 Free Software Foundation, Inc.</w:t>
      </w:r>
      <w:r>
        <w:rPr>
          <w:rStyle w:val="a0"/>
          <w:rFonts w:ascii="Times New Roman" w:hAnsi="Times New Roman"/>
          <w:sz w:val="21"/>
        </w:rPr>
        <w:br/>
        <w:t>51 Franklin Street, Fifth Floor, Boston, MA 02110-1301 USA</w:t>
      </w:r>
    </w:p>
    <w:p>
      <w:pPr/>
      <w:r>
        <w:rPr>
          <w:rStyle w:val="a0"/>
          <w:rFonts w:ascii="Times New Roman" w:hAnsi="Times New Roman"/>
          <w:sz w:val="21"/>
        </w:rPr>
        <w:t>Everyone is permitted to copy and distribute verbatim copies of this license document, but changing it is not allowed.</w:t>
      </w:r>
    </w:p>
    <w:p>
      <w:pPr/>
      <w:r>
        <w:rPr>
          <w:rStyle w:val="a0"/>
          <w:rFonts w:ascii="Times New Roman" w:hAnsi="Times New Roman"/>
          <w:sz w:val="21"/>
        </w:rPr>
        <w:t>[This is the first released version of the Lesser GPL. It also counts as the successor of the GNU Library Public License, version 2, hence the version number 2.1.]</w:t>
      </w:r>
    </w:p>
    <w:p>
      <w:pPr/>
      <w:r>
        <w:rPr>
          <w:rStyle w:val="a0"/>
          <w:rFonts w:ascii="Times New Roman" w:hAnsi="Times New Roman"/>
          <w:sz w:val="21"/>
        </w:rPr>
        <w:t>Preamble</w:t>
      </w:r>
    </w:p>
    <w:p>
      <w:pPr/>
      <w:r>
        <w:rPr>
          <w:rStyle w:val="a0"/>
          <w:rFonts w:ascii="Times New Roman" w:hAnsi="Times New Roman"/>
          <w:sz w:val="21"/>
        </w:rPr>
        <w:t xml:space="preserve">The licenses for most software are designed to take away your freedom to share and change it. By contrast, the </w:t>
      </w:r>
      <w:r>
        <w:rPr>
          <w:rStyle w:val="a0"/>
          <w:rFonts w:ascii="Times New Roman" w:hAnsi="Times New Roman"/>
          <w:sz w:val="21"/>
        </w:rPr>
        <w:t>GNU General Public Licenses are intended to guarantee your freedom to share and change free software--to make sure the software is free for all its users.</w:t>
      </w:r>
    </w:p>
    <w:p>
      <w:pPr/>
      <w:r>
        <w:rPr>
          <w:rStyle w:val="a0"/>
          <w:rFonts w:ascii="Times New Roman" w:hAnsi="Times New Roman"/>
          <w:sz w:val="21"/>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r>
        <w:rPr>
          <w:rStyle w:val="a0"/>
          <w:rFonts w:ascii="Times New Roman" w:hAnsi="Times New Roman"/>
          <w:sz w:val="21"/>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r>
        <w:rPr>
          <w:rStyle w:val="a0"/>
          <w:rFonts w:ascii="Times New Roman" w:hAnsi="Times New Roman"/>
          <w:sz w:val="21"/>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r>
        <w:rPr>
          <w:rStyle w:val="a0"/>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r>
        <w:rPr>
          <w:rStyle w:val="a0"/>
          <w:rFonts w:ascii="Times New Roman" w:hAnsi="Times New Roman"/>
          <w:sz w:val="21"/>
        </w:rPr>
        <w:t>We protect your rights with a two-step method: (1) we copyright the library, and (2) we offer you this license, which gives you legal permission to copy, distribute and/or modify the library.</w:t>
      </w:r>
    </w:p>
    <w:p>
      <w:pPr/>
      <w:r>
        <w:rPr>
          <w:rStyle w:val="a0"/>
          <w:rFonts w:ascii="Times New Roman" w:hAnsi="Times New Roman"/>
          <w:sz w:val="21"/>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r>
        <w:rPr>
          <w:rStyle w:val="a0"/>
          <w:rFonts w:ascii="Times New Roman" w:hAnsi="Times New Roman"/>
          <w:sz w:val="21"/>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r>
        <w:rPr>
          <w:rStyle w:val="a0"/>
          <w:rFonts w:ascii="Times New Roman" w:hAnsi="Times New Roman"/>
          <w:sz w:val="21"/>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r>
        <w:rPr>
          <w:rStyle w:val="a0"/>
          <w:rFonts w:ascii="Times New Roman" w:hAnsi="Times New Roman"/>
          <w:sz w:val="21"/>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r>
        <w:rPr>
          <w:rStyle w:val="a0"/>
          <w:rFonts w:ascii="Times New Roman" w:hAnsi="Times New Roman"/>
          <w:sz w:val="21"/>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r>
        <w:rPr>
          <w:rStyle w:val="a0"/>
          <w:rFonts w:ascii="Times New Roman" w:hAnsi="Times New Roman"/>
          <w:sz w:val="21"/>
        </w:rPr>
        <w:t xml:space="preserve">For example, on rare occasions, there may be a special need to encourage the widest possible use of a certain library, so that it becomes a de-facto standard. To achieve this, non-free programs must be allowed to use the </w:t>
      </w:r>
      <w:r>
        <w:rPr>
          <w:rStyle w:val="a0"/>
          <w:rFonts w:ascii="Times New Roman" w:hAnsi="Times New Roman"/>
          <w:sz w:val="21"/>
        </w:rPr>
        <w:t>library. A more frequent case is that a free library does the same job as widely used non-free libraries. In this case, there is little to gain by limiting the free library to free software only, so we use the Lesser General Public License.</w:t>
      </w:r>
    </w:p>
    <w:p>
      <w:pPr/>
      <w:r>
        <w:rPr>
          <w:rStyle w:val="a0"/>
          <w:rFonts w:ascii="Times New Roman" w:hAnsi="Times New Roman"/>
          <w:sz w:val="21"/>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r>
        <w:rPr>
          <w:rStyle w:val="a0"/>
          <w:rFonts w:ascii="Times New Roman" w:hAnsi="Times New Roman"/>
          <w:sz w:val="21"/>
        </w:rPr>
        <w:t>Although the Lesser General Public License is Less protective of the users' freedom, it does ensure that the user of a program that is linked with the Library has the freedom and the wherewithal to run that program using a modified version of the Library.</w:t>
      </w:r>
    </w:p>
    <w:p>
      <w:pPr/>
      <w:r>
        <w:rPr>
          <w:rStyle w:val="a0"/>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r>
        <w:rPr>
          <w:rStyle w:val="a0"/>
          <w:rFonts w:ascii="Times New Roman" w:hAnsi="Times New Roman"/>
          <w:sz w:val="21"/>
        </w:rPr>
        <w:t>TERMS AND CONDITIONS FOR COPYING, DISTRIBUTION AND MODIFICATION</w:t>
      </w:r>
    </w:p>
    <w:p>
      <w:pPr/>
      <w:r>
        <w:rPr>
          <w:rStyle w:val="a0"/>
          <w:rFonts w:ascii="Times New Roman" w:hAnsi="Times New Roman"/>
          <w:sz w:val="21"/>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r>
        <w:rPr>
          <w:rStyle w:val="a0"/>
          <w:rFonts w:ascii="Times New Roman" w:hAnsi="Times New Roman"/>
          <w:sz w:val="21"/>
        </w:rPr>
        <w:t>A "library" means a collection of software functions and/or data prepared so as to be conveniently linked with application programs (which use some of those functions and data) to form executables.</w:t>
      </w:r>
    </w:p>
    <w:p>
      <w:pPr/>
      <w:r>
        <w:rPr>
          <w:rStyle w:val="a0"/>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r>
        <w:rPr>
          <w:rStyle w:val="a0"/>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r>
        <w:rPr>
          <w:rStyle w:val="a0"/>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r>
        <w:rPr>
          <w:rStyle w:val="a0"/>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r>
        <w:rPr>
          <w:rStyle w:val="a0"/>
          <w:rFonts w:ascii="Times New Roman" w:hAnsi="Times New Roman"/>
          <w:sz w:val="21"/>
        </w:rPr>
        <w:t>You may charge a fee for the physical act of transferring a copy, and you may at your option offer warranty protection in exchange for a fee.</w:t>
      </w:r>
    </w:p>
    <w:p>
      <w:pPr/>
      <w:r>
        <w:rPr>
          <w:rStyle w:val="a0"/>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pPr/>
      <w:r>
        <w:rPr>
          <w:rStyle w:val="a0"/>
          <w:rFonts w:ascii="Times New Roman" w:hAnsi="Times New Roman"/>
          <w:sz w:val="21"/>
        </w:rPr>
        <w:t>a) The modified work must itself be a software library.</w:t>
      </w:r>
    </w:p>
    <w:p>
      <w:pPr/>
      <w:r>
        <w:rPr>
          <w:rStyle w:val="a0"/>
          <w:rFonts w:ascii="Times New Roman" w:hAnsi="Times New Roman"/>
          <w:sz w:val="21"/>
        </w:rPr>
        <w:t>b) You must cause the files modified to carry prominent notices stating that you changed the files and the date of any change.</w:t>
      </w:r>
    </w:p>
    <w:p>
      <w:pPr/>
      <w:r>
        <w:rPr>
          <w:rStyle w:val="a0"/>
          <w:rFonts w:ascii="Times New Roman" w:hAnsi="Times New Roman"/>
          <w:sz w:val="21"/>
        </w:rPr>
        <w:t xml:space="preserve">c) You must cause the whole of the work to be licensed at no charge to all third parties under the terms of this </w:t>
      </w:r>
      <w:r>
        <w:rPr>
          <w:rStyle w:val="a0"/>
          <w:rFonts w:ascii="Times New Roman" w:hAnsi="Times New Roman"/>
          <w:sz w:val="21"/>
        </w:rPr>
        <w:t>License.</w:t>
      </w:r>
    </w:p>
    <w:p>
      <w:pPr/>
      <w:r>
        <w:rPr>
          <w:rStyle w:val="a0"/>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r>
        <w:rPr>
          <w:rStyle w:val="a0"/>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pPr/>
      <w:r>
        <w:rPr>
          <w:rStyle w:val="a0"/>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pPr/>
      <w:r>
        <w:rPr>
          <w:rStyle w:val="a0"/>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r>
        <w:rPr>
          <w:rStyle w:val="a0"/>
          <w:rFonts w:ascii="Times New Roman" w:hAnsi="Times New Roman"/>
          <w:sz w:val="21"/>
        </w:rPr>
        <w:t>Once this change is made in a given copy, it is irreversible for that copy, so the ordinary GNU General Public License applies to all subsequent copies and derivative works made from that copy.</w:t>
      </w:r>
    </w:p>
    <w:p>
      <w:pPr/>
      <w:r>
        <w:rPr>
          <w:rStyle w:val="a0"/>
          <w:rFonts w:ascii="Times New Roman" w:hAnsi="Times New Roman"/>
          <w:sz w:val="21"/>
        </w:rPr>
        <w:t>This option is useful when you wish to copy part of the code of the Library into a program that is not a library.</w:t>
      </w:r>
    </w:p>
    <w:p>
      <w:pPr/>
      <w:r>
        <w:rPr>
          <w:rStyle w:val="a0"/>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r>
        <w:rPr>
          <w:rStyle w:val="a0"/>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r>
        <w:rPr>
          <w:rStyle w:val="a0"/>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r>
        <w:rPr>
          <w:rStyle w:val="a0"/>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r>
        <w:rPr>
          <w:rStyle w:val="a0"/>
          <w:rFonts w:ascii="Times New Roman" w:hAnsi="Times New Roman"/>
          <w:sz w:val="21"/>
        </w:rPr>
        <w:t xml:space="preserve">When a "work that uses the Library" uses material from a header file that is part of the Library, the object code for </w:t>
      </w:r>
      <w:r>
        <w:rPr>
          <w:rStyle w:val="a0"/>
          <w:rFonts w:ascii="Times New Roman" w:hAnsi="Times New Roman"/>
          <w:sz w:val="21"/>
        </w:rPr>
        <w:t>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r>
        <w:rPr>
          <w:rStyle w:val="a0"/>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r>
        <w:rPr>
          <w:rStyle w:val="a0"/>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r>
        <w:rPr>
          <w:rStyle w:val="a0"/>
          <w:rFonts w:ascii="Times New Roman" w:hAnsi="Times New Roman"/>
          <w:sz w:val="21"/>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r>
        <w:rPr>
          <w:rStyle w:val="a0"/>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r>
        <w:rPr>
          <w:rStyle w:val="a0"/>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Times New Roman" w:hAnsi="Times New Roman"/>
          <w:sz w:val="21"/>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Fonts w:ascii="Times New Roman" w:hAnsi="Times New Roman"/>
          <w:sz w:val="21"/>
        </w:rPr>
        <w:t>c) Accompany the work with a written offer, valid for at least three years, to give the same user the materials specified in Subsection 6a, above, for a charge no more than the cost of performing this distribution.</w:t>
      </w:r>
    </w:p>
    <w:p>
      <w:pPr/>
      <w:r>
        <w:rPr>
          <w:rStyle w:val="a0"/>
          <w:rFonts w:ascii="Times New Roman" w:hAnsi="Times New Roman"/>
          <w:sz w:val="21"/>
        </w:rPr>
        <w:t>d) If distribution of the work is made by offering access to copy from a designated place, offer equivalent access to copy the above specified materials from the same place.</w:t>
      </w:r>
    </w:p>
    <w:p>
      <w:pPr/>
      <w:r>
        <w:rPr>
          <w:rStyle w:val="a0"/>
          <w:rFonts w:ascii="Times New Roman" w:hAnsi="Times New Roman"/>
          <w:sz w:val="21"/>
        </w:rPr>
        <w:t>e) Verify that the user has already received a copy of these materials or that you have already sent this user a copy.</w:t>
      </w:r>
    </w:p>
    <w:p>
      <w:pPr/>
      <w:r>
        <w:rPr>
          <w:rStyle w:val="a0"/>
          <w:rFonts w:ascii="Times New Roman" w:hAnsi="Times New Roman"/>
          <w:sz w:val="21"/>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r>
        <w:rPr>
          <w:rStyle w:val="a0"/>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r>
        <w:rPr>
          <w:rStyle w:val="a0"/>
          <w:rFonts w:ascii="Times New Roman" w:hAnsi="Times New Roman"/>
          <w:sz w:val="21"/>
        </w:rPr>
        <w:t xml:space="preserve">7. You may place library facilities that are a work based on the Library side-by-side in a single library together with </w:t>
      </w:r>
      <w:r>
        <w:rPr>
          <w:rStyle w:val="a0"/>
          <w:rFonts w:ascii="Times New Roman" w:hAnsi="Times New Roman"/>
          <w:sz w:val="21"/>
        </w:rPr>
        <w:t>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r>
        <w:rPr>
          <w:rStyle w:val="a0"/>
          <w:rFonts w:ascii="Times New Roman" w:hAnsi="Times New Roman"/>
          <w:sz w:val="21"/>
        </w:rPr>
        <w:t>a) Accompany the combined library with a copy of the same work based on the Library, uncombined with any other library facilities. This must be distributed under the terms of the Sections above.</w:t>
      </w:r>
    </w:p>
    <w:p>
      <w:pPr/>
      <w:r>
        <w:rPr>
          <w:rStyle w:val="a0"/>
          <w:rFonts w:ascii="Times New Roman" w:hAnsi="Times New Roman"/>
          <w:sz w:val="21"/>
        </w:rPr>
        <w:t>b) Give prominent notice with the combined library of the fact that part of it is a work based on the Library, and explaining where to find the accompanying uncombined form of the same work.</w:t>
      </w:r>
    </w:p>
    <w:p>
      <w:pPr/>
      <w:r>
        <w:rPr>
          <w:rStyle w:val="a0"/>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r>
        <w:rPr>
          <w:rStyle w:val="a0"/>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r>
        <w:rPr>
          <w:rStyle w:val="a0"/>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r>
        <w:rPr>
          <w:rStyle w:val="a0"/>
          <w:rFonts w:ascii="Times New Roman" w:hAnsi="Times New Roman"/>
          <w:sz w:val="21"/>
        </w:rPr>
        <w:t>This section is intended to make thoroughly clear what is believed to be a consequence of the rest of this License.</w:t>
      </w:r>
    </w:p>
    <w:p>
      <w:pPr/>
      <w:r>
        <w:rPr>
          <w:rStyle w:val="a0"/>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 xml:space="preserve">13. The Free Software Foundation may publish revised and/or new versions of the Lesser General Public License </w:t>
      </w:r>
      <w:r>
        <w:rPr>
          <w:rStyle w:val="a0"/>
          <w:rFonts w:ascii="Times New Roman" w:hAnsi="Times New Roman"/>
          <w:sz w:val="21"/>
        </w:rPr>
        <w:t>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r>
        <w:rPr>
          <w:rStyle w:val="a0"/>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r>
        <w:rPr>
          <w:rStyle w:val="a0"/>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r>
        <w:rPr>
          <w:rStyle w:val="a0"/>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