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mate-system-monitor 1.28.1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2012-2021 MATE Developers All rights reserved.</w:t>
        <w:br/>
        <w:t>Copyright (c) 2001 Kevin Vandersloot</w:t>
        <w:br/>
        <w:t>Copyright \xc2\xa9 2001-2004 Kevin Vandersloot</w:t>
        <w:br/>
        <w:t>Copyright (c) 2007 Karl Lattimer &lt;karl@qdh.org.uk&gt;</w:t>
        <w:br/>
        <w:t>Copyright 2014 MATE team &lt;mate-dev@ml.mate-desktop.org&gt;</w:t>
        <w:br/>
        <w:t>Copyright (c) 2012-2021 MATE Developers</w:t>
        <w:br/>
        <w:t>Copyright (c) 1995-1997 Peter Mattis, Spencer Kimball and Josh MacDonald</w:t>
        <w:br/>
        <w:t>Copyright \xc2\xa9 2011-2020 MATE developers), logo-icon-name, utilities-system-monitor, authors, authors, artists, artists, documenters, documenters, translator-credits, (translator-credits), license, licensetrans, wrap-license, TRUE, website, PACKAGEURL, NULL</w:t>
        <w:br/>
        <w:t>Copyright \xc2\xa9 2005-2007 Benoît Dejean</w:t>
        <w:br/>
        <w:t>Copyright (c) 2010 Krishnan Parthasarathi &lt;krishnan.parthasarathi@gmail.com&gt;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