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D34" w:rsidRDefault="00C20DE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E2D34" w:rsidRDefault="00EE2D34">
      <w:pPr>
        <w:spacing w:line="420" w:lineRule="exact"/>
        <w:jc w:val="center"/>
        <w:rPr>
          <w:rFonts w:ascii="Arial" w:hAnsi="Arial" w:cs="Arial"/>
          <w:b/>
          <w:snapToGrid/>
          <w:sz w:val="32"/>
          <w:szCs w:val="32"/>
        </w:rPr>
      </w:pPr>
    </w:p>
    <w:p w:rsidR="00EE2D34" w:rsidRDefault="00C20DE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E2D34" w:rsidRDefault="00EE2D34">
      <w:pPr>
        <w:spacing w:line="420" w:lineRule="exact"/>
        <w:jc w:val="both"/>
        <w:rPr>
          <w:rFonts w:ascii="Arial" w:hAnsi="Arial" w:cs="Arial"/>
          <w:snapToGrid/>
        </w:rPr>
      </w:pPr>
    </w:p>
    <w:p w:rsidR="00EE2D34" w:rsidRDefault="00C20DE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E2D34" w:rsidRDefault="00C20DE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E2D34" w:rsidRDefault="00EE2D34">
      <w:pPr>
        <w:spacing w:line="420" w:lineRule="exact"/>
        <w:jc w:val="both"/>
        <w:rPr>
          <w:rFonts w:ascii="Arial" w:hAnsi="Arial" w:cs="Arial"/>
          <w:i/>
          <w:snapToGrid/>
          <w:color w:val="0099FF"/>
          <w:sz w:val="18"/>
          <w:szCs w:val="18"/>
        </w:rPr>
      </w:pPr>
    </w:p>
    <w:p w:rsidR="00EE2D34" w:rsidRDefault="00C20DE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E2D34" w:rsidRDefault="00EE2D34">
      <w:pPr>
        <w:pStyle w:val="a8"/>
        <w:spacing w:before="0" w:after="0" w:line="240" w:lineRule="auto"/>
        <w:jc w:val="left"/>
        <w:rPr>
          <w:rFonts w:ascii="Arial" w:hAnsi="Arial" w:cs="Arial"/>
          <w:bCs w:val="0"/>
          <w:sz w:val="21"/>
          <w:szCs w:val="21"/>
        </w:rPr>
      </w:pPr>
    </w:p>
    <w:p w:rsidR="00EE2D34" w:rsidRDefault="00C20DE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python-flask-session 0.3.2</w:t>
      </w:r>
    </w:p>
    <w:p w:rsidR="00EE2D34" w:rsidRPr="00F77DE8" w:rsidRDefault="00C20DED" w:rsidP="00F77DE8">
      <w:pPr>
        <w:rPr>
          <w:rFonts w:ascii="Arial" w:hAnsi="Arial" w:cs="Arial"/>
          <w:b/>
        </w:rPr>
      </w:pPr>
      <w:r>
        <w:rPr>
          <w:rFonts w:ascii="Arial" w:hAnsi="Arial" w:cs="Arial"/>
          <w:b/>
        </w:rPr>
        <w:t xml:space="preserve">Copyright notice: </w:t>
      </w:r>
      <w:bookmarkStart w:id="0" w:name="_GoBack"/>
      <w:bookmarkEnd w:id="0"/>
      <w:r>
        <w:rPr>
          <w:rFonts w:ascii="宋体" w:hAnsi="宋体"/>
          <w:sz w:val="22"/>
        </w:rPr>
        <w:br/>
        <w:t xml:space="preserve">copyright = u2014, </w:t>
      </w:r>
      <w:proofErr w:type="spellStart"/>
      <w:r>
        <w:rPr>
          <w:rFonts w:ascii="宋体" w:hAnsi="宋体"/>
          <w:sz w:val="22"/>
        </w:rPr>
        <w:t>Shipeng</w:t>
      </w:r>
      <w:proofErr w:type="spellEnd"/>
      <w:r>
        <w:rPr>
          <w:rFonts w:ascii="宋体" w:hAnsi="宋体"/>
          <w:sz w:val="22"/>
        </w:rPr>
        <w:t xml:space="preserve"> Feng</w:t>
      </w:r>
      <w:r>
        <w:rPr>
          <w:rFonts w:ascii="宋体" w:hAnsi="宋体"/>
          <w:sz w:val="22"/>
        </w:rPr>
        <w:br/>
        <w:t xml:space="preserve">Copyright (c) 2014 by </w:t>
      </w:r>
      <w:proofErr w:type="spellStart"/>
      <w:r>
        <w:rPr>
          <w:rFonts w:ascii="宋体" w:hAnsi="宋体"/>
          <w:sz w:val="22"/>
        </w:rPr>
        <w:t>Shipeng</w:t>
      </w:r>
      <w:proofErr w:type="spellEnd"/>
      <w:r>
        <w:rPr>
          <w:rFonts w:ascii="宋体" w:hAnsi="宋体"/>
          <w:sz w:val="22"/>
        </w:rPr>
        <w:t xml:space="preserve"> Feng.</w:t>
      </w:r>
      <w:r>
        <w:rPr>
          <w:rFonts w:ascii="宋体" w:hAnsi="宋体"/>
          <w:sz w:val="22"/>
        </w:rPr>
        <w:br/>
      </w:r>
    </w:p>
    <w:p w:rsidR="00EE2D34" w:rsidRDefault="00C20DED">
      <w:pPr>
        <w:pStyle w:val="Default"/>
        <w:rPr>
          <w:rFonts w:ascii="宋体" w:hAnsi="宋体" w:cs="宋体"/>
          <w:sz w:val="22"/>
          <w:szCs w:val="22"/>
        </w:rPr>
      </w:pPr>
      <w:r>
        <w:rPr>
          <w:b/>
        </w:rPr>
        <w:t>L</w:t>
      </w:r>
      <w:r>
        <w:rPr>
          <w:b/>
        </w:rPr>
        <w:t xml:space="preserve">icense: </w:t>
      </w:r>
      <w:r>
        <w:rPr>
          <w:sz w:val="21"/>
        </w:rPr>
        <w:t>BSD</w:t>
      </w:r>
    </w:p>
    <w:p w:rsidR="00EE2D34" w:rsidRDefault="00C20DED">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w:t>
      </w:r>
      <w:r>
        <w:rPr>
          <w:rFonts w:ascii="Times New Roman" w:hAnsi="Times New Roman"/>
          <w:sz w:val="21"/>
        </w:rPr>
        <w:t>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AUTHOR BE LIA</w:t>
      </w:r>
      <w:r>
        <w:rPr>
          <w:rFonts w:ascii="Times New Roman" w:hAnsi="Times New Roman"/>
          <w:sz w:val="21"/>
        </w:rPr>
        <w:t xml:space="preserve">BLE FOR ANY SPECIAL, DIRECT, INDIRECT, OR CONSEQUENTIAL DAMAGES OR ANY DAMAGES WHATSOEVER RESULTING FROM LOSS OF USE, DATA OR PROFITS, WHETHER IN AN ACTION OF CONTRACT, NEGLIGENCE OR OTHER TORTIOUS ACTION, ARISING OUT OF OR IN CONNECTION WITH THE USE OR </w:t>
      </w:r>
      <w:r>
        <w:rPr>
          <w:rFonts w:ascii="Times New Roman" w:hAnsi="Times New Roman"/>
          <w:sz w:val="21"/>
        </w:rPr>
        <w:lastRenderedPageBreak/>
        <w:t>PE</w:t>
      </w:r>
      <w:r>
        <w:rPr>
          <w:rFonts w:ascii="Times New Roman" w:hAnsi="Times New Roman"/>
          <w:sz w:val="21"/>
        </w:rPr>
        <w:t>RFORMANCE OF THIS SOFTWARE.</w:t>
      </w:r>
      <w:r>
        <w:rPr>
          <w:rFonts w:ascii="Times New Roman" w:hAnsi="Times New Roman"/>
          <w:sz w:val="21"/>
        </w:rPr>
        <w:br/>
      </w:r>
    </w:p>
    <w:sectPr w:rsidR="00EE2D3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0DED" w:rsidRDefault="00C20DED">
      <w:pPr>
        <w:spacing w:line="240" w:lineRule="auto"/>
      </w:pPr>
      <w:r>
        <w:separator/>
      </w:r>
    </w:p>
  </w:endnote>
  <w:endnote w:type="continuationSeparator" w:id="0">
    <w:p w:rsidR="00C20DED" w:rsidRDefault="00C20D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E2D34">
      <w:tc>
        <w:tcPr>
          <w:tcW w:w="1542" w:type="pct"/>
        </w:tcPr>
        <w:p w:rsidR="00EE2D34" w:rsidRDefault="00C20DED">
          <w:pPr>
            <w:pStyle w:val="a6"/>
          </w:pPr>
          <w:r>
            <w:fldChar w:fldCharType="begin"/>
          </w:r>
          <w:r>
            <w:instrText xml:space="preserve"> DATE \@ "yyyy-MM-dd" </w:instrText>
          </w:r>
          <w:r>
            <w:fldChar w:fldCharType="separate"/>
          </w:r>
          <w:r w:rsidR="00F77DE8">
            <w:rPr>
              <w:noProof/>
            </w:rPr>
            <w:t>2022-03-19</w:t>
          </w:r>
          <w:r>
            <w:fldChar w:fldCharType="end"/>
          </w:r>
        </w:p>
      </w:tc>
      <w:tc>
        <w:tcPr>
          <w:tcW w:w="1853" w:type="pct"/>
        </w:tcPr>
        <w:p w:rsidR="00EE2D34" w:rsidRDefault="00C20DED">
          <w:pPr>
            <w:pStyle w:val="a6"/>
            <w:ind w:firstLineChars="200" w:firstLine="360"/>
          </w:pPr>
          <w:r>
            <w:rPr>
              <w:rFonts w:hint="eastAsia"/>
            </w:rPr>
            <w:t>HUAWEI Confidential</w:t>
          </w:r>
        </w:p>
      </w:tc>
      <w:tc>
        <w:tcPr>
          <w:tcW w:w="1605" w:type="pct"/>
        </w:tcPr>
        <w:p w:rsidR="00EE2D34" w:rsidRDefault="00C20DED">
          <w:pPr>
            <w:pStyle w:val="a6"/>
            <w:ind w:firstLine="360"/>
            <w:jc w:val="right"/>
          </w:pPr>
          <w:r>
            <w:t>Page</w:t>
          </w:r>
          <w:r>
            <w:fldChar w:fldCharType="begin"/>
          </w:r>
          <w:r>
            <w:instrText>PAGE</w:instrText>
          </w:r>
          <w:r>
            <w:fldChar w:fldCharType="separate"/>
          </w:r>
          <w:r w:rsidR="00F77DE8">
            <w:rPr>
              <w:noProof/>
            </w:rPr>
            <w:t>2</w:t>
          </w:r>
          <w:r>
            <w:fldChar w:fldCharType="end"/>
          </w:r>
          <w:r>
            <w:t>, Total</w:t>
          </w:r>
          <w:r>
            <w:fldChar w:fldCharType="begin"/>
          </w:r>
          <w:r>
            <w:instrText xml:space="preserve"> NUMPAGES  \* Arabic  \* MERGEFORMAT </w:instrText>
          </w:r>
          <w:r>
            <w:fldChar w:fldCharType="separate"/>
          </w:r>
          <w:r w:rsidR="00F77DE8">
            <w:rPr>
              <w:noProof/>
            </w:rPr>
            <w:t>2</w:t>
          </w:r>
          <w:r>
            <w:fldChar w:fldCharType="end"/>
          </w:r>
        </w:p>
      </w:tc>
    </w:tr>
  </w:tbl>
  <w:p w:rsidR="00EE2D34" w:rsidRDefault="00EE2D3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0DED" w:rsidRDefault="00C20DED">
      <w:r>
        <w:separator/>
      </w:r>
    </w:p>
  </w:footnote>
  <w:footnote w:type="continuationSeparator" w:id="0">
    <w:p w:rsidR="00C20DED" w:rsidRDefault="00C20DE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E2D34">
      <w:trPr>
        <w:cantSplit/>
        <w:trHeight w:hRule="exact" w:val="777"/>
      </w:trPr>
      <w:tc>
        <w:tcPr>
          <w:tcW w:w="492" w:type="pct"/>
          <w:tcBorders>
            <w:bottom w:val="single" w:sz="6" w:space="0" w:color="auto"/>
          </w:tcBorders>
        </w:tcPr>
        <w:p w:rsidR="00EE2D34" w:rsidRDefault="00C20DE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E2D34" w:rsidRDefault="00EE2D34">
          <w:pPr>
            <w:ind w:left="420"/>
          </w:pPr>
        </w:p>
      </w:tc>
      <w:tc>
        <w:tcPr>
          <w:tcW w:w="3283" w:type="pct"/>
          <w:tcBorders>
            <w:bottom w:val="single" w:sz="6" w:space="0" w:color="auto"/>
          </w:tcBorders>
          <w:vAlign w:val="bottom"/>
        </w:tcPr>
        <w:p w:rsidR="00EE2D34" w:rsidRDefault="00C20DED">
          <w:pPr>
            <w:pStyle w:val="a7"/>
            <w:ind w:firstLine="360"/>
          </w:pPr>
          <w:r>
            <w:t>OPEN SOURCE SOFTWARE NOTICE</w:t>
          </w:r>
        </w:p>
      </w:tc>
      <w:tc>
        <w:tcPr>
          <w:tcW w:w="1225" w:type="pct"/>
          <w:tcBorders>
            <w:bottom w:val="single" w:sz="6" w:space="0" w:color="auto"/>
          </w:tcBorders>
          <w:vAlign w:val="bottom"/>
        </w:tcPr>
        <w:p w:rsidR="00EE2D34" w:rsidRDefault="00EE2D34">
          <w:pPr>
            <w:pStyle w:val="a7"/>
            <w:ind w:firstLine="33"/>
          </w:pPr>
        </w:p>
      </w:tc>
    </w:tr>
  </w:tbl>
  <w:p w:rsidR="00EE2D34" w:rsidRDefault="00EE2D3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0DED"/>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2D34"/>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7DE8"/>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56F1753-9635-4382-858C-99EF12783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264</Words>
  <Characters>1511</Characters>
  <Application>Microsoft Office Word</Application>
  <DocSecurity>0</DocSecurity>
  <Lines>12</Lines>
  <Paragraphs>3</Paragraphs>
  <ScaleCrop>false</ScaleCrop>
  <Company>Huawei Technologies Co.,Ltd.</Company>
  <LinksUpToDate>false</LinksUpToDate>
  <CharactersWithSpaces>1772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(3)5+bWL2cG8RlDCY1AcJhJVJ73VC02vkYJ+0tQSbkGYP8fuGfVONBpkenaXaBIZDy36vaoi6M9
bSWKt/DZkWFQr70patYm4RJg4pUuhdbpJEh/gBg7ZzOzO66PA/TmCTTfDUo7CAvQfVBBP4iF
GQs+THnzlpQBIY+wCCWQrxTa4h25nZ5hdG2HfKwgkmS5FtFxDS5Qz3osC5eiaSmUR1XfqRtb
avB96EWUw75coRiz/U</vt:lpwstr>
  </property>
  <property fmtid="{D5CDD505-2E9C-101B-9397-08002B2CF9AE}" pid="11" name="_2015_ms_pID_7253431">
    <vt:lpwstr>iUX52E4zdYosqta5nK85fl1R+pjFBbminH2qeTQSxTRSyj2AW0uLJw
siIDLWEZsuNHTT6Zrc+Zu7KKDz9lGmz6ZCAzm6i/2iFx7aFDbCkC4T7hIo06vbR48d/0L9K7
H4mOkNhswyoT0R0jFYRZpx3N/GPs9YXx5uJc5fmy/LV+QkB2M57wlaY3VM4LuaHUmgy1emFF
QgfMHXR1gJR7z4LQgPprT1pEZkZwbnvVlPtW</vt:lpwstr>
  </property>
  <property fmtid="{D5CDD505-2E9C-101B-9397-08002B2CF9AE}" pid="12" name="_2015_ms_pID_7253432">
    <vt:lpwstr>Nhrp2QBFCxV3JV3YS7IIIWE/GNdRVmKj2tNU
/pJb3a/EctdJbItVwAoBm1HWPIfbH58BJgESqmXx77KN7dwL3zw=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1647676487</vt:lpwstr>
  </property>
</Properties>
</file>