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s</w:t>
      </w:r>
      <w:r>
        <w:rPr>
          <w:rStyle w:val="a0"/>
          <w:rFonts w:ascii="微软雅黑" w:hAnsi="微软雅黑"/>
          <w:b w:val="0"/>
          <w:sz w:val="21"/>
        </w:rPr>
        <w:t>q</w:t>
      </w:r>
      <w:r>
        <w:rPr>
          <w:rStyle w:val="a0"/>
          <w:rFonts w:ascii="微软雅黑" w:hAnsi="微软雅黑"/>
          <w:b w:val="0"/>
          <w:sz w:val="21"/>
        </w:rPr>
        <w:t xml:space="preserve"> </w:t>
      </w:r>
      <w:r>
        <w:rPr>
          <w:rStyle w:val="a0"/>
          <w:rFonts w:ascii="微软雅黑" w:hAnsi="微软雅黑"/>
          <w:b w:val="0"/>
          <w:sz w:val="21"/>
        </w:rPr>
        <w:t>1.6.4</w:t>
      </w:r>
    </w:p>
    <w:p>
      <w:pPr/>
      <w:r>
        <w:rPr>
          <w:rStyle w:val="a0"/>
          <w:rFonts w:ascii="Arial" w:hAnsi="Arial"/>
          <w:b/>
        </w:rPr>
        <w:t xml:space="preserve">Copyright notice: </w:t>
      </w:r>
    </w:p>
    <w:p>
      <w:pPr>
        <w:spacing w:line="240" w:lineRule="auto"/>
      </w:pPr>
      <w:r>
        <w:rPr>
          <w:rStyle w:val="a0"/>
          <w:rFonts w:ascii="宋体" w:hAnsi="宋体"/>
          <w:sz w:val="22"/>
        </w:rPr>
        <w:t>Copyright (C) 2001, 2011 Luan Kelmendi, l.k@apolonix.com</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