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DC08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20CCD2" w14:textId="77777777" w:rsidR="00D63F71" w:rsidRDefault="00D63F71">
      <w:pPr>
        <w:spacing w:line="420" w:lineRule="exact"/>
        <w:jc w:val="center"/>
        <w:rPr>
          <w:rFonts w:ascii="Arial" w:hAnsi="Arial" w:cs="Arial"/>
          <w:b/>
          <w:snapToGrid/>
          <w:sz w:val="32"/>
          <w:szCs w:val="32"/>
        </w:rPr>
      </w:pPr>
    </w:p>
    <w:p w14:paraId="0D5E67D6"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9C24485" w14:textId="77777777" w:rsidR="00D63F71" w:rsidRDefault="00D63F71">
      <w:pPr>
        <w:spacing w:line="420" w:lineRule="exact"/>
        <w:jc w:val="both"/>
        <w:rPr>
          <w:rFonts w:ascii="Arial" w:hAnsi="Arial" w:cs="Arial"/>
          <w:snapToGrid/>
        </w:rPr>
      </w:pPr>
    </w:p>
    <w:p w14:paraId="2CCBA2F8"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B37D94A"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897B384" w14:textId="77777777" w:rsidR="00D63F71" w:rsidRDefault="00D63F71">
      <w:pPr>
        <w:spacing w:line="420" w:lineRule="exact"/>
        <w:jc w:val="both"/>
        <w:rPr>
          <w:rFonts w:ascii="Arial" w:hAnsi="Arial" w:cs="Arial"/>
          <w:i/>
          <w:snapToGrid/>
          <w:color w:val="0099FF"/>
          <w:sz w:val="18"/>
          <w:szCs w:val="18"/>
        </w:rPr>
      </w:pPr>
    </w:p>
    <w:p w14:paraId="7ECE9B4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728DCB2" w14:textId="77777777" w:rsidR="00D63F71" w:rsidRDefault="00D63F71">
      <w:pPr>
        <w:pStyle w:val="aa"/>
        <w:spacing w:before="0" w:after="0" w:line="240" w:lineRule="auto"/>
        <w:jc w:val="left"/>
        <w:rPr>
          <w:rFonts w:ascii="Arial" w:hAnsi="Arial" w:cs="Arial"/>
          <w:bCs w:val="0"/>
          <w:sz w:val="21"/>
          <w:szCs w:val="21"/>
        </w:rPr>
      </w:pPr>
    </w:p>
    <w:p w14:paraId="55A77F1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python-etcd3 0.12.0</w:t>
      </w:r>
    </w:p>
    <w:p w14:paraId="074B2ECB" w14:textId="04C77B6F" w:rsidR="00D63F71" w:rsidRPr="008E7210" w:rsidRDefault="005D0DE9" w:rsidP="008E7210">
      <w:pPr>
        <w:rPr>
          <w:rFonts w:ascii="Arial" w:hAnsi="Arial" w:cs="Arial"/>
          <w:b/>
        </w:rPr>
      </w:pPr>
      <w:r>
        <w:rPr>
          <w:rFonts w:ascii="Arial" w:hAnsi="Arial" w:cs="Arial"/>
          <w:b/>
        </w:rPr>
        <w:t>Copyright notice:</w:t>
      </w:r>
    </w:p>
    <w:p w14:paraId="6A4EE22F" w14:textId="77777777" w:rsidR="00D63F71" w:rsidRDefault="005D0DE9">
      <w:pPr>
        <w:pStyle w:val="Default"/>
        <w:rPr>
          <w:rFonts w:ascii="宋体" w:hAnsi="宋体" w:cs="宋体"/>
          <w:sz w:val="22"/>
          <w:szCs w:val="22"/>
        </w:rPr>
      </w:pPr>
      <w:r>
        <w:rPr>
          <w:b/>
        </w:rPr>
        <w:t xml:space="preserve">License: </w:t>
      </w:r>
      <w:r>
        <w:rPr>
          <w:sz w:val="21"/>
        </w:rPr>
        <w:t>Apache-2.0</w:t>
      </w:r>
    </w:p>
    <w:p w14:paraId="6F480701"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r>
      <w:r>
        <w:rPr>
          <w:rFonts w:ascii="Times New Roman" w:hAnsi="Times New Roman"/>
          <w:sz w:val="21"/>
        </w:rPr>
        <w:lastRenderedPageBreak/>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r>
      <w:r>
        <w:rPr>
          <w:rFonts w:ascii="Times New Roman" w:hAnsi="Times New Roman"/>
          <w:sz w:val="21"/>
        </w:rPr>
        <w:lastRenderedPageBreak/>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lastRenderedPageBreak/>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r>
      <w:r>
        <w:rPr>
          <w:rFonts w:ascii="Times New Roman" w:hAnsi="Times New Roman"/>
          <w:sz w:val="21"/>
        </w:rPr>
        <w:lastRenderedPageBreak/>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55FCC" w14:textId="77777777" w:rsidR="00FD565A" w:rsidRDefault="00FD565A">
      <w:pPr>
        <w:spacing w:line="240" w:lineRule="auto"/>
      </w:pPr>
      <w:r>
        <w:separator/>
      </w:r>
    </w:p>
  </w:endnote>
  <w:endnote w:type="continuationSeparator" w:id="0">
    <w:p w14:paraId="05EC8961" w14:textId="77777777" w:rsidR="00FD565A" w:rsidRDefault="00FD56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D751614" w14:textId="77777777">
      <w:tc>
        <w:tcPr>
          <w:tcW w:w="1542" w:type="pct"/>
        </w:tcPr>
        <w:p w14:paraId="54B688A2" w14:textId="77777777" w:rsidR="00D63F71" w:rsidRDefault="005D0DE9">
          <w:pPr>
            <w:pStyle w:val="a8"/>
          </w:pPr>
          <w:r>
            <w:fldChar w:fldCharType="begin"/>
          </w:r>
          <w:r>
            <w:instrText xml:space="preserve"> DATE \@ "yyyy-MM-dd" </w:instrText>
          </w:r>
          <w:r>
            <w:fldChar w:fldCharType="separate"/>
          </w:r>
          <w:r w:rsidR="008E7210">
            <w:rPr>
              <w:noProof/>
            </w:rPr>
            <w:t>2023-09-13</w:t>
          </w:r>
          <w:r>
            <w:fldChar w:fldCharType="end"/>
          </w:r>
        </w:p>
      </w:tc>
      <w:tc>
        <w:tcPr>
          <w:tcW w:w="1853" w:type="pct"/>
        </w:tcPr>
        <w:p w14:paraId="79A4A084" w14:textId="77777777" w:rsidR="00D63F71" w:rsidRDefault="00D63F71">
          <w:pPr>
            <w:pStyle w:val="a8"/>
            <w:ind w:firstLineChars="200" w:firstLine="360"/>
          </w:pPr>
        </w:p>
      </w:tc>
      <w:tc>
        <w:tcPr>
          <w:tcW w:w="1605" w:type="pct"/>
        </w:tcPr>
        <w:p w14:paraId="3BAED6D9"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4FDCCF8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E7D1C" w14:textId="77777777" w:rsidR="00FD565A" w:rsidRDefault="00FD565A">
      <w:r>
        <w:separator/>
      </w:r>
    </w:p>
  </w:footnote>
  <w:footnote w:type="continuationSeparator" w:id="0">
    <w:p w14:paraId="146B40FF" w14:textId="77777777" w:rsidR="00FD565A" w:rsidRDefault="00FD56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AA1CEE6" w14:textId="77777777">
      <w:trPr>
        <w:cantSplit/>
        <w:trHeight w:hRule="exact" w:val="777"/>
      </w:trPr>
      <w:tc>
        <w:tcPr>
          <w:tcW w:w="492" w:type="pct"/>
          <w:tcBorders>
            <w:bottom w:val="single" w:sz="6" w:space="0" w:color="auto"/>
          </w:tcBorders>
        </w:tcPr>
        <w:p w14:paraId="39C02657" w14:textId="77777777" w:rsidR="00D63F71" w:rsidRDefault="00D63F71">
          <w:pPr>
            <w:pStyle w:val="a9"/>
          </w:pPr>
        </w:p>
        <w:p w14:paraId="1B8B9859" w14:textId="77777777" w:rsidR="00D63F71" w:rsidRDefault="00D63F71">
          <w:pPr>
            <w:ind w:left="420"/>
          </w:pPr>
        </w:p>
      </w:tc>
      <w:tc>
        <w:tcPr>
          <w:tcW w:w="3283" w:type="pct"/>
          <w:tcBorders>
            <w:bottom w:val="single" w:sz="6" w:space="0" w:color="auto"/>
          </w:tcBorders>
          <w:vAlign w:val="bottom"/>
        </w:tcPr>
        <w:p w14:paraId="55603F6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6D7802" w14:textId="77777777" w:rsidR="00D63F71" w:rsidRDefault="00D63F71">
          <w:pPr>
            <w:pStyle w:val="a9"/>
            <w:ind w:firstLine="33"/>
          </w:pPr>
        </w:p>
      </w:tc>
    </w:tr>
  </w:tbl>
  <w:p w14:paraId="3C8B362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7210"/>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65A"/>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6D07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1847</Words>
  <Characters>10531</Characters>
  <Application>Microsoft Office Word</Application>
  <DocSecurity>0</DocSecurity>
  <Lines>87</Lines>
  <Paragraphs>24</Paragraphs>
  <ScaleCrop>false</ScaleCrop>
  <Company>Huawei Technologies Co.,Ltd.</Company>
  <LinksUpToDate>false</LinksUpToDate>
  <CharactersWithSpaces>12354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2023-09-13T02:39:00Z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(3)uneaFA71zgtj4AAwcL0emOPpqWOtUIoLx9vVaO8E6NBkob3qnlMbBoJ/APliRQMuvtoGtqCU
rshm4QAc6MXGf94jFULOEVQzhugUIG1XCSCmOLMFedBkWuSVk3CyY/2X54gIKM8iqb+e5WcH
zyacQVKtFrckhNpK7GBDZN9fdosy6QyACetYHnYtZ0hrKogQ97f6PLBHyj0EZOZ2JUQPKA9B
RxhCRvIXmfHRDHJM7W</vt:lpwstr>
  </property>
  <property fmtid="{D5CDD505-2E9C-101B-9397-08002B2CF9AE}" pid="11" name="_2015_ms_pID_7253431">
    <vt:lpwstr>QuqG8clJurYjUY4f4pUBBvdyLB/TFNa/JJJekvNiivG02FfZsm8zw9
rOIuB1lfws1leeJPvT4iR7FG/i+ziwhY4LfXuDVafPr611Q/TdYWjdVXHwTKule9mmzIvNeB
OIvhArp20xEIcj7wFW1k6TlG0rwsyJYbESIpNSB4SJVJl7Mpg+1eQdpK/5w+uafarxiXa6Va
1GtCZcwaGERHb2Vm/ivRIfv+c2zLasa+rvNa</vt:lpwstr>
  </property>
  <property fmtid="{D5CDD505-2E9C-101B-9397-08002B2CF9AE}" pid="12" name="_2015_ms_pID_7253432">
    <vt:lpwstr>CSDZwMLIHFGZFgq1ysmV+mlh2O7gytnogyW+
bOjF/P9IMQMAwdRI/lNe2Au7D/zZxcMaizFfnnuQZTGzeDAW/Ao=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