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python-cheetah 3.4.0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R. Tyler Ballance &lt;tyler@monkeypox.org&gt;</w:t>
        <w:br/>
        <w:t>Copyright (c) 2004,2005 Andy Wingo &lt;wingo at pobox dot com&gt;</w:t>
        <w:br/>
        <w:t>Copyright (c) 2009-2012, R. Tyler Croy and contributors.</w:t>
        <w:br/>
        <w:t>Copyright (c) 2001-2008, The Cheetah Development Team: Tavis Rudd, Mike Orr, Chuck Esterbrook, Ian Bicking.</w:t>
        <w:br/>
        <w:t>Copyright (c) 2001 Mike Orr. License: same as Python or Cheetah.</w:t>
        <w:br/>
        <w:t>Copyright (c) 2001 Rob Browning &lt;rlb at defaultvalue dot org&gt;</w:t>
        <w:br/>
        <w:t>copyright u2017 Oleg Broytman; 2009-2012, R. Tyler Croy;</w:t>
        <w:br/>
        <w:t>Copyright (c) 2017-2024, Oleg Broytman and contributors.</w:t>
        <w:br/>
      </w:r>
    </w:p>
    <w:p>
      <w:pPr>
        <w:spacing w:line="420" w:lineRule="exact"/>
        <w:rPr>
          <w:rFonts w:hint="eastAsia"/>
        </w:rPr>
      </w:pPr>
      <w:r>
        <w:rPr>
          <w:rFonts w:ascii="Arial" w:hAnsi="Arial"/>
          <w:b/>
          <w:sz w:val="24"/>
        </w:rPr>
        <w:t xml:space="preserve">License: </w:t>
      </w:r>
      <w:r>
        <w:rPr>
          <w:rFonts w:ascii="Arial" w:hAnsi="Arial"/>
          <w:sz w:val="21"/>
        </w:rPr>
        <w:t>MIT AND BSD-3-Clause AND LGPL-2.1-or-later AND Public Domain</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