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05BFB" w14:textId="77777777" w:rsidR="001A7D33" w:rsidRDefault="001A7D33">
      <w:pPr>
        <w:rPr>
          <w:rFonts w:cs="Arial"/>
        </w:rPr>
      </w:pPr>
    </w:p>
    <w:p w14:paraId="59A57DC7" w14:textId="77777777" w:rsidR="001A7D33" w:rsidRDefault="00204322">
      <w:pPr>
        <w:spacing w:line="420" w:lineRule="exact"/>
        <w:jc w:val="center"/>
      </w:pPr>
      <w:r>
        <w:rPr>
          <w:b/>
          <w:sz w:val="32"/>
        </w:rPr>
        <w:t>OPEN SOURCE SOFTWARE NOTICE</w:t>
      </w:r>
    </w:p>
    <w:p w14:paraId="3CD73414" w14:textId="77777777" w:rsidR="001A7D33" w:rsidRDefault="001A7D33">
      <w:pPr>
        <w:spacing w:line="420" w:lineRule="exact"/>
        <w:jc w:val="center"/>
      </w:pPr>
    </w:p>
    <w:p w14:paraId="26F5B59D" w14:textId="77777777" w:rsidR="001A7D33" w:rsidRDefault="00204322">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B45136A" w14:textId="77777777" w:rsidR="001A7D33" w:rsidRDefault="001A7D33">
      <w:pPr>
        <w:spacing w:line="420" w:lineRule="exact"/>
        <w:jc w:val="both"/>
        <w:rPr>
          <w:rFonts w:cs="Arial"/>
          <w:snapToGrid/>
        </w:rPr>
      </w:pPr>
    </w:p>
    <w:p w14:paraId="64069901" w14:textId="77777777" w:rsidR="001A7D33" w:rsidRDefault="0020432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C28B0D9" w14:textId="77777777" w:rsidR="001A7D33" w:rsidRDefault="0020432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0156DD7" w14:textId="77777777" w:rsidR="001A7D33" w:rsidRDefault="001A7D33">
      <w:pPr>
        <w:spacing w:line="420" w:lineRule="exact"/>
        <w:jc w:val="both"/>
      </w:pPr>
    </w:p>
    <w:p w14:paraId="0123B870" w14:textId="77777777" w:rsidR="001A7D33" w:rsidRDefault="0020432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2674062" w14:textId="77777777" w:rsidR="001A7D33" w:rsidRDefault="001A7D33">
      <w:pPr>
        <w:pStyle w:val="ad"/>
        <w:spacing w:before="0" w:after="0" w:line="240" w:lineRule="auto"/>
        <w:jc w:val="left"/>
        <w:rPr>
          <w:rFonts w:ascii="Arial" w:hAnsi="Arial" w:cs="Arial"/>
          <w:bCs w:val="0"/>
          <w:sz w:val="21"/>
          <w:szCs w:val="21"/>
        </w:rPr>
      </w:pPr>
    </w:p>
    <w:p w14:paraId="5E1DC312" w14:textId="77777777" w:rsidR="001A7D33" w:rsidRDefault="0020432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maildrop 3.1.8</w:t>
      </w:r>
    </w:p>
    <w:p w14:paraId="36D17C2E" w14:textId="77777777" w:rsidR="001A7D33" w:rsidRDefault="00204322">
      <w:pPr>
        <w:rPr>
          <w:rFonts w:cs="Arial"/>
          <w:b/>
        </w:rPr>
      </w:pPr>
      <w:r>
        <w:rPr>
          <w:rFonts w:cs="Arial"/>
          <w:b/>
        </w:rPr>
        <w:t xml:space="preserve">Copyright notice: </w:t>
      </w:r>
    </w:p>
    <w:p w14:paraId="1D95C71B" w14:textId="77777777" w:rsidR="001A7D33" w:rsidRDefault="00204322">
      <w:pPr>
        <w:spacing w:line="420" w:lineRule="exact"/>
      </w:pPr>
      <w:r>
        <w:rPr>
          <w:rFonts w:ascii="宋体" w:hAnsi="宋体"/>
          <w:sz w:val="22"/>
        </w:rPr>
        <w:t>Copyright 2002-2011 Double Precision, Inc. See COPYING for distribution information.</w:t>
      </w:r>
      <w:r>
        <w:rPr>
          <w:rFonts w:ascii="宋体" w:hAnsi="宋体"/>
          <w:sz w:val="22"/>
        </w:rPr>
        <w:br/>
        <w:t>Copyright 1998-2015, Double Precision</w:t>
      </w:r>
      <w:r>
        <w:rPr>
          <w:rFonts w:ascii="宋体" w:hAnsi="宋体"/>
          <w:sz w:val="22"/>
        </w:rPr>
        <w:t xml:space="preserve"> Inc.</w:t>
      </w:r>
      <w:r>
        <w:rPr>
          <w:rFonts w:ascii="宋体" w:hAnsi="宋体"/>
          <w:sz w:val="22"/>
        </w:rPr>
        <w:br/>
        <w:t>Copyright 1998 - 2009 Double Precision, Inc. See COPYING for distribution information.</w:t>
      </w:r>
      <w:r>
        <w:rPr>
          <w:rFonts w:ascii="宋体" w:hAnsi="宋体"/>
          <w:sz w:val="22"/>
        </w:rPr>
        <w:br/>
        <w:t>Copyright 1998 - 2015 Double Precision, Inc. See COPYING for distribution information.</w:t>
      </w:r>
      <w:r>
        <w:rPr>
          <w:rFonts w:ascii="宋体" w:hAnsi="宋体"/>
          <w:sz w:val="22"/>
        </w:rPr>
        <w:br/>
        <w:t>Copyright 2000-2002 Double Precision, Inc. See COPYING for distribution info</w:t>
      </w:r>
      <w:r>
        <w:rPr>
          <w:rFonts w:ascii="宋体" w:hAnsi="宋体"/>
          <w:sz w:val="22"/>
        </w:rPr>
        <w:t>rmation.</w:t>
      </w:r>
      <w:r>
        <w:rPr>
          <w:rFonts w:ascii="宋体" w:hAnsi="宋体"/>
          <w:sz w:val="22"/>
        </w:rPr>
        <w:br/>
        <w:t>Copyright 2000 Double Precision, Inc.</w:t>
      </w:r>
      <w:r>
        <w:rPr>
          <w:rFonts w:ascii="宋体" w:hAnsi="宋体"/>
          <w:sz w:val="22"/>
        </w:rPr>
        <w:br/>
        <w:t>Copyright 2000-2010 Double Precision, Inc. See COPYING for distribution information.</w:t>
      </w:r>
      <w:r>
        <w:rPr>
          <w:rFonts w:ascii="宋体" w:hAnsi="宋体"/>
          <w:sz w:val="22"/>
        </w:rPr>
        <w:br/>
        <w:t>Copyright 1998 - 2010 Double Precision, Inc. See COPYING for distribution information.</w:t>
      </w:r>
      <w:r>
        <w:rPr>
          <w:rFonts w:ascii="宋体" w:hAnsi="宋体"/>
          <w:sz w:val="22"/>
        </w:rPr>
        <w:br/>
        <w:t>Copyright 1998 - 2010 Double Precisio</w:t>
      </w:r>
      <w:r>
        <w:rPr>
          <w:rFonts w:ascii="宋体" w:hAnsi="宋体"/>
          <w:sz w:val="22"/>
        </w:rPr>
        <w:t>n, Inc.</w:t>
      </w:r>
      <w:r>
        <w:rPr>
          <w:rFonts w:ascii="宋体" w:hAnsi="宋体"/>
          <w:sz w:val="22"/>
        </w:rPr>
        <w:br/>
        <w:t>Copyright 2002-2021 Double Precision, Inc.</w:t>
      </w:r>
      <w:r>
        <w:rPr>
          <w:rFonts w:ascii="宋体" w:hAnsi="宋体"/>
          <w:sz w:val="22"/>
        </w:rPr>
        <w:br/>
        <w:t>Copyright 2010-2014 Double Precision, Inc. See COPYING for distribution information.</w:t>
      </w:r>
      <w:r>
        <w:rPr>
          <w:rFonts w:ascii="宋体" w:hAnsi="宋体"/>
          <w:sz w:val="22"/>
        </w:rPr>
        <w:br/>
      </w:r>
      <w:r>
        <w:rPr>
          <w:rFonts w:ascii="宋体" w:hAnsi="宋体"/>
          <w:sz w:val="22"/>
        </w:rPr>
        <w:lastRenderedPageBreak/>
        <w:t>Copyright 2001-2011 Double Precision, Inc.</w:t>
      </w:r>
      <w:r>
        <w:rPr>
          <w:rFonts w:ascii="宋体" w:hAnsi="宋体"/>
          <w:sz w:val="22"/>
        </w:rPr>
        <w:br/>
        <w:t>Copyright 1998 - 2011 Double Precision, Inc. See COPYING for distribution inf</w:t>
      </w:r>
      <w:r>
        <w:rPr>
          <w:rFonts w:ascii="宋体" w:hAnsi="宋体"/>
          <w:sz w:val="22"/>
        </w:rPr>
        <w:t>ormation.</w:t>
      </w:r>
      <w:r>
        <w:rPr>
          <w:rFonts w:ascii="宋体" w:hAnsi="宋体"/>
          <w:sz w:val="22"/>
        </w:rPr>
        <w:br/>
        <w:t>Copyright 1998 - 2018 Double Precision, Inc.</w:t>
      </w:r>
      <w:r>
        <w:rPr>
          <w:rFonts w:ascii="宋体" w:hAnsi="宋体"/>
          <w:sz w:val="22"/>
        </w:rPr>
        <w:br/>
        <w:t>Copyright 1998-2005, Double Precision Inc.</w:t>
      </w:r>
      <w:r>
        <w:rPr>
          <w:rFonts w:ascii="宋体" w:hAnsi="宋体"/>
          <w:sz w:val="22"/>
        </w:rPr>
        <w:br/>
        <w:t>Copyright 1998 - 2008 Double Precision, Inc.</w:t>
      </w:r>
      <w:r>
        <w:rPr>
          <w:rFonts w:ascii="宋体" w:hAnsi="宋体"/>
          <w:sz w:val="22"/>
        </w:rPr>
        <w:br/>
        <w:t>Copyright 2001 Double Precision, Inc.</w:t>
      </w:r>
      <w:r>
        <w:rPr>
          <w:rFonts w:ascii="宋体" w:hAnsi="宋体"/>
          <w:sz w:val="22"/>
        </w:rPr>
        <w:br/>
        <w:t>Copyright (c) 2007 Free Software Foundation, Inc. &lt;http:fsf.org/&gt;</w:t>
      </w:r>
      <w:r>
        <w:rPr>
          <w:rFonts w:ascii="宋体" w:hAnsi="宋体"/>
          <w:sz w:val="22"/>
        </w:rPr>
        <w:br/>
        <w:t>Copyright</w:t>
      </w:r>
      <w:r>
        <w:rPr>
          <w:rFonts w:ascii="宋体" w:hAnsi="宋体"/>
          <w:sz w:val="22"/>
        </w:rPr>
        <w:t xml:space="preserve"> 1998 - 2002 Double Precision, Inc.</w:t>
      </w:r>
      <w:r>
        <w:rPr>
          <w:rFonts w:ascii="宋体" w:hAnsi="宋体"/>
          <w:sz w:val="22"/>
        </w:rPr>
        <w:br/>
        <w:t>Copyright 2003-2011 Double Precision, Inc. See COPYING for distribution information.</w:t>
      </w:r>
      <w:r>
        <w:rPr>
          <w:rFonts w:ascii="宋体" w:hAnsi="宋体"/>
          <w:sz w:val="22"/>
        </w:rPr>
        <w:br/>
        <w:t>Copyright 1998 - 2023 Double Precision, Inc.</w:t>
      </w:r>
      <w:r>
        <w:rPr>
          <w:rFonts w:ascii="宋体" w:hAnsi="宋体"/>
          <w:sz w:val="22"/>
        </w:rPr>
        <w:br/>
        <w:t>Copyright 2000-2007 Double Precision, Inc.</w:t>
      </w:r>
      <w:r>
        <w:rPr>
          <w:rFonts w:ascii="宋体" w:hAnsi="宋体"/>
          <w:sz w:val="22"/>
        </w:rPr>
        <w:br/>
        <w:t>Copyright 2000-2010 Double Precision, Inc.</w:t>
      </w:r>
      <w:r>
        <w:rPr>
          <w:rFonts w:ascii="宋体" w:hAnsi="宋体"/>
          <w:sz w:val="22"/>
        </w:rPr>
        <w:br/>
        <w:t>Copy</w:t>
      </w:r>
      <w:r>
        <w:rPr>
          <w:rFonts w:ascii="宋体" w:hAnsi="宋体"/>
          <w:sz w:val="22"/>
        </w:rPr>
        <w:t>right 2018 Double Precision, Inc.</w:t>
      </w:r>
      <w:r>
        <w:rPr>
          <w:rFonts w:ascii="宋体" w:hAnsi="宋体"/>
          <w:sz w:val="22"/>
        </w:rPr>
        <w:br/>
        <w:t>Copyright 2003 Double Precision, Inc.</w:t>
      </w:r>
      <w:r>
        <w:rPr>
          <w:rFonts w:ascii="宋体" w:hAnsi="宋体"/>
          <w:sz w:val="22"/>
        </w:rPr>
        <w:br/>
        <w:t>Copyright 1998-2005, Double Precision Inc.</w:t>
      </w:r>
      <w:r>
        <w:rPr>
          <w:rFonts w:ascii="宋体" w:hAnsi="宋体"/>
          <w:sz w:val="22"/>
        </w:rPr>
        <w:br/>
        <w:t>Copyright 2002-2004 Double Precision, Inc. See COPYING for distribution information.</w:t>
      </w:r>
      <w:r>
        <w:rPr>
          <w:rFonts w:ascii="宋体" w:hAnsi="宋体"/>
          <w:sz w:val="22"/>
        </w:rPr>
        <w:br/>
        <w:t>Copyright 2003-2007 Double Precision, Inc.</w:t>
      </w:r>
      <w:r>
        <w:rPr>
          <w:rFonts w:ascii="宋体" w:hAnsi="宋体"/>
          <w:sz w:val="22"/>
        </w:rPr>
        <w:br/>
        <w:t>Copyright 200</w:t>
      </w:r>
      <w:r>
        <w:rPr>
          <w:rFonts w:ascii="宋体" w:hAnsi="宋体"/>
          <w:sz w:val="22"/>
        </w:rPr>
        <w:t>3-2004 Double Precision, Inc. See COPYING for distribution information.</w:t>
      </w:r>
      <w:r>
        <w:rPr>
          <w:rFonts w:ascii="宋体" w:hAnsi="宋体"/>
          <w:sz w:val="22"/>
        </w:rPr>
        <w:br/>
        <w:t>Copyright 2000-2003 Double Precision, Inc.</w:t>
      </w:r>
      <w:r>
        <w:rPr>
          <w:rFonts w:ascii="宋体" w:hAnsi="宋体"/>
          <w:sz w:val="22"/>
        </w:rPr>
        <w:br/>
        <w:t>Copyright 1998 - 2002 Double Precision, Inc. See COPYING for distribution information.</w:t>
      </w:r>
      <w:r>
        <w:rPr>
          <w:rFonts w:ascii="宋体" w:hAnsi="宋体"/>
          <w:sz w:val="22"/>
        </w:rPr>
        <w:br/>
        <w:t>Copyright 2000-2006 Double Precision, Inc. See COPYING</w:t>
      </w:r>
      <w:r>
        <w:rPr>
          <w:rFonts w:ascii="宋体" w:hAnsi="宋体"/>
          <w:sz w:val="22"/>
        </w:rPr>
        <w:t xml:space="preserve"> for distribution information.</w:t>
      </w:r>
      <w:r>
        <w:rPr>
          <w:rFonts w:ascii="宋体" w:hAnsi="宋体"/>
          <w:sz w:val="22"/>
        </w:rPr>
        <w:br/>
        <w:t>Copyright 1998 - 2011 Double Precision, Inc.</w:t>
      </w:r>
      <w:r>
        <w:rPr>
          <w:rFonts w:ascii="宋体" w:hAnsi="宋体"/>
          <w:sz w:val="22"/>
        </w:rPr>
        <w:br/>
        <w:t>Copyright 1998 - 2008 Double Precision, Inc. See COPYING for distribution information.</w:t>
      </w:r>
      <w:r>
        <w:rPr>
          <w:rFonts w:ascii="宋体" w:hAnsi="宋体"/>
          <w:sz w:val="22"/>
        </w:rPr>
        <w:br/>
        <w:t>Copyright 2003-2012 Double Precision, Inc.</w:t>
      </w:r>
      <w:r>
        <w:rPr>
          <w:rFonts w:ascii="宋体" w:hAnsi="宋体"/>
          <w:sz w:val="22"/>
        </w:rPr>
        <w:br/>
        <w:t>Copyright 2002-2011 Double Precision, Inc.</w:t>
      </w:r>
      <w:r>
        <w:rPr>
          <w:rFonts w:ascii="宋体" w:hAnsi="宋体"/>
          <w:sz w:val="22"/>
        </w:rPr>
        <w:br/>
        <w:t>Copyrig</w:t>
      </w:r>
      <w:r>
        <w:rPr>
          <w:rFonts w:ascii="宋体" w:hAnsi="宋体"/>
          <w:sz w:val="22"/>
        </w:rPr>
        <w:t>ht 1998 - 2003 Double Precision, Inc. See COPYING for distribution information.</w:t>
      </w:r>
      <w:r>
        <w:rPr>
          <w:rFonts w:ascii="宋体" w:hAnsi="宋体"/>
          <w:sz w:val="22"/>
        </w:rPr>
        <w:br/>
        <w:t>Copyright 2004-2007 Double Precision, Inc.</w:t>
      </w:r>
      <w:r>
        <w:rPr>
          <w:rFonts w:ascii="宋体" w:hAnsi="宋体"/>
          <w:sz w:val="22"/>
        </w:rPr>
        <w:br/>
        <w:t>Copyright 1998 - 2003 Double Precision, Inc.</w:t>
      </w:r>
      <w:r>
        <w:rPr>
          <w:rFonts w:ascii="宋体" w:hAnsi="宋体"/>
          <w:sz w:val="22"/>
        </w:rPr>
        <w:br/>
        <w:t>Copyright 2002 Double Precision, Inc.</w:t>
      </w:r>
      <w:r>
        <w:rPr>
          <w:rFonts w:ascii="宋体" w:hAnsi="宋体"/>
          <w:sz w:val="22"/>
        </w:rPr>
        <w:br/>
        <w:t xml:space="preserve">Copyright 2018 Double Precision, Inc. See COPYING </w:t>
      </w:r>
      <w:r>
        <w:rPr>
          <w:rFonts w:ascii="宋体" w:hAnsi="宋体"/>
          <w:sz w:val="22"/>
        </w:rPr>
        <w:t>for distribution information.</w:t>
      </w:r>
      <w:r>
        <w:rPr>
          <w:rFonts w:ascii="宋体" w:hAnsi="宋体"/>
          <w:sz w:val="22"/>
        </w:rPr>
        <w:br/>
        <w:t>Copyright 1998 - 2006 Double Precision, Inc. See COPYING for distribution information.</w:t>
      </w:r>
      <w:r>
        <w:rPr>
          <w:rFonts w:ascii="宋体" w:hAnsi="宋体"/>
          <w:sz w:val="22"/>
        </w:rPr>
        <w:br/>
      </w:r>
      <w:r>
        <w:rPr>
          <w:rFonts w:ascii="宋体" w:hAnsi="宋体"/>
          <w:sz w:val="22"/>
        </w:rPr>
        <w:lastRenderedPageBreak/>
        <w:t>Copyright 2011 Double Precision, Inc.</w:t>
      </w:r>
      <w:r>
        <w:rPr>
          <w:rFonts w:ascii="宋体" w:hAnsi="宋体"/>
          <w:sz w:val="22"/>
        </w:rPr>
        <w:br/>
        <w:t>Copyright 2003-2022 Double Precision, Inc.</w:t>
      </w:r>
      <w:r>
        <w:rPr>
          <w:rFonts w:ascii="宋体" w:hAnsi="宋体"/>
          <w:sz w:val="22"/>
        </w:rPr>
        <w:br/>
        <w:t>Copyright 1998 - 2001 Double Precision, Inc. See COPYING f</w:t>
      </w:r>
      <w:r>
        <w:rPr>
          <w:rFonts w:ascii="宋体" w:hAnsi="宋体"/>
          <w:sz w:val="22"/>
        </w:rPr>
        <w:t>or distribution information.</w:t>
      </w:r>
      <w:r>
        <w:rPr>
          <w:rFonts w:ascii="宋体" w:hAnsi="宋体"/>
          <w:sz w:val="22"/>
        </w:rPr>
        <w:br/>
        <w:t>Copyright 1998 - 2000 Double Precision, Inc. See COPYING for distribution information.</w:t>
      </w:r>
      <w:r>
        <w:rPr>
          <w:rFonts w:ascii="宋体" w:hAnsi="宋体"/>
          <w:sz w:val="22"/>
        </w:rPr>
        <w:br/>
        <w:t>Copyright 2002-2006 Double Precision, Inc. See COPYING for distribution information.</w:t>
      </w:r>
      <w:r>
        <w:rPr>
          <w:rFonts w:ascii="宋体" w:hAnsi="宋体"/>
          <w:sz w:val="22"/>
        </w:rPr>
        <w:br/>
        <w:t>Copyright 2002-2003 Double Precision, Inc.</w:t>
      </w:r>
      <w:r>
        <w:rPr>
          <w:rFonts w:ascii="宋体" w:hAnsi="宋体"/>
          <w:sz w:val="22"/>
        </w:rPr>
        <w:br/>
        <w:t>Copyright 20</w:t>
      </w:r>
      <w:r>
        <w:rPr>
          <w:rFonts w:ascii="宋体" w:hAnsi="宋体"/>
          <w:sz w:val="22"/>
        </w:rPr>
        <w:t>06 Double Precision, Inc. See COPYING for distribution information.</w:t>
      </w:r>
      <w:r>
        <w:rPr>
          <w:rFonts w:ascii="宋体" w:hAnsi="宋体"/>
          <w:sz w:val="22"/>
        </w:rPr>
        <w:br/>
        <w:t>Copyright 2002-2010 Double Precision, Inc.</w:t>
      </w:r>
      <w:r>
        <w:rPr>
          <w:rFonts w:ascii="宋体" w:hAnsi="宋体"/>
          <w:sz w:val="22"/>
        </w:rPr>
        <w:br/>
        <w:t>Copyright 1998 - 2014 Double Precision, Inc. See COPYING for distribution information.</w:t>
      </w:r>
      <w:r>
        <w:rPr>
          <w:rFonts w:ascii="宋体" w:hAnsi="宋体"/>
          <w:sz w:val="22"/>
        </w:rPr>
        <w:br/>
        <w:t>Copyright 1998-2008, Double Precision Inc.</w:t>
      </w:r>
      <w:r>
        <w:rPr>
          <w:rFonts w:ascii="宋体" w:hAnsi="宋体"/>
          <w:sz w:val="22"/>
        </w:rPr>
        <w:br/>
        <w:t xml:space="preserve">Copyright 2002 </w:t>
      </w:r>
      <w:r>
        <w:rPr>
          <w:rFonts w:ascii="宋体" w:hAnsi="宋体"/>
          <w:sz w:val="22"/>
        </w:rPr>
        <w:t>Double Precision, Inc. See COPYING for distribution information.</w:t>
      </w:r>
      <w:r>
        <w:rPr>
          <w:rFonts w:ascii="宋体" w:hAnsi="宋体"/>
          <w:sz w:val="22"/>
        </w:rPr>
        <w:br/>
        <w:t>Copyright 1998 - 1999 Double Precision, Inc.</w:t>
      </w:r>
      <w:r>
        <w:rPr>
          <w:rFonts w:ascii="宋体" w:hAnsi="宋体"/>
          <w:sz w:val="22"/>
        </w:rPr>
        <w:br/>
        <w:t>Copyright 2000-2011 Double Precision, Inc. See COPYING for distribution information.</w:t>
      </w:r>
      <w:r>
        <w:rPr>
          <w:rFonts w:ascii="宋体" w:hAnsi="宋体"/>
          <w:sz w:val="22"/>
        </w:rPr>
        <w:br/>
        <w:t xml:space="preserve">Copyright 1998 - 2018 Double Precision, Inc. See COPYING for </w:t>
      </w:r>
      <w:r>
        <w:rPr>
          <w:rFonts w:ascii="宋体" w:hAnsi="宋体"/>
          <w:sz w:val="22"/>
        </w:rPr>
        <w:t>distribution information.</w:t>
      </w:r>
      <w:r>
        <w:rPr>
          <w:rFonts w:ascii="宋体" w:hAnsi="宋体"/>
          <w:sz w:val="22"/>
        </w:rPr>
        <w:br/>
        <w:t>Copyright 2021 Double Precision, Inc.</w:t>
      </w:r>
      <w:r>
        <w:rPr>
          <w:rFonts w:ascii="宋体" w:hAnsi="宋体"/>
          <w:sz w:val="22"/>
        </w:rPr>
        <w:br/>
        <w:t>Copyright 2003-2004 Double Precision, Inc.</w:t>
      </w:r>
      <w:r>
        <w:rPr>
          <w:rFonts w:ascii="宋体" w:hAnsi="宋体"/>
          <w:sz w:val="22"/>
        </w:rPr>
        <w:br/>
        <w:t>Copyright 2000 Double Precision, Inc. See COPYING for distribution information.</w:t>
      </w:r>
      <w:r>
        <w:rPr>
          <w:rFonts w:ascii="宋体" w:hAnsi="宋体"/>
          <w:sz w:val="22"/>
        </w:rPr>
        <w:br/>
        <w:t>Copyright 2011 Double Precision, Inc. See COPYING for distribution in</w:t>
      </w:r>
      <w:r>
        <w:rPr>
          <w:rFonts w:ascii="宋体" w:hAnsi="宋体"/>
          <w:sz w:val="22"/>
        </w:rPr>
        <w:t>formation.</w:t>
      </w:r>
      <w:r>
        <w:rPr>
          <w:rFonts w:ascii="宋体" w:hAnsi="宋体"/>
          <w:sz w:val="22"/>
        </w:rPr>
        <w:br/>
        <w:t>Copyright 1998 - 2005 Double Precision, Inc. See COPYING for distribution information.</w:t>
      </w:r>
      <w:r>
        <w:rPr>
          <w:rFonts w:ascii="宋体" w:hAnsi="宋体"/>
          <w:sz w:val="22"/>
        </w:rPr>
        <w:br/>
        <w:t>Copyright 2000-2018 Double Precision, Inc. See COPYING for distribution information.</w:t>
      </w:r>
      <w:r>
        <w:rPr>
          <w:rFonts w:ascii="宋体" w:hAnsi="宋体"/>
          <w:sz w:val="22"/>
        </w:rPr>
        <w:br/>
        <w:t>Copyright 1998 - 2007 Double Precision, Inc. See COPYING for distribution</w:t>
      </w:r>
      <w:r>
        <w:rPr>
          <w:rFonts w:ascii="宋体" w:hAnsi="宋体"/>
          <w:sz w:val="22"/>
        </w:rPr>
        <w:t xml:space="preserve"> information.</w:t>
      </w:r>
      <w:r>
        <w:rPr>
          <w:rFonts w:ascii="宋体" w:hAnsi="宋体"/>
          <w:sz w:val="22"/>
        </w:rPr>
        <w:br/>
        <w:t>Copyright 1998 - 1999 Double Precision, Inc. See COPYING for distribution information.</w:t>
      </w:r>
      <w:r>
        <w:rPr>
          <w:rFonts w:ascii="宋体" w:hAnsi="宋体"/>
          <w:sz w:val="22"/>
        </w:rPr>
        <w:br/>
        <w:t>Copyright 2004 Double Precision, Inc. See COPYING for distribution information.</w:t>
      </w:r>
      <w:r>
        <w:rPr>
          <w:rFonts w:ascii="宋体" w:hAnsi="宋体"/>
          <w:sz w:val="22"/>
        </w:rPr>
        <w:br/>
        <w:t>Copyright 1998 - 2006 Double Precision, Inc.</w:t>
      </w:r>
      <w:r>
        <w:rPr>
          <w:rFonts w:ascii="宋体" w:hAnsi="宋体"/>
          <w:sz w:val="22"/>
        </w:rPr>
        <w:br/>
        <w:t>Copyright 1998-2023 Double Pre</w:t>
      </w:r>
      <w:r>
        <w:rPr>
          <w:rFonts w:ascii="宋体" w:hAnsi="宋体"/>
          <w:sz w:val="22"/>
        </w:rPr>
        <w:t>cision, Inc. static const char msg[] maildrop VERSION</w:t>
      </w:r>
      <w:r>
        <w:rPr>
          <w:rFonts w:ascii="宋体" w:hAnsi="宋体"/>
          <w:sz w:val="22"/>
        </w:rPr>
        <w:br/>
        <w:t>Copyright 2004 Double Precision, Inc.</w:t>
      </w:r>
      <w:r>
        <w:rPr>
          <w:rFonts w:ascii="宋体" w:hAnsi="宋体"/>
          <w:sz w:val="22"/>
        </w:rPr>
        <w:br/>
        <w:t>Copyright 1998 - 2000 Double Precision, Inc.</w:t>
      </w:r>
      <w:r>
        <w:rPr>
          <w:rFonts w:ascii="宋体" w:hAnsi="宋体"/>
          <w:sz w:val="22"/>
        </w:rPr>
        <w:br/>
        <w:t>Copyright 1998 - 2009 Double Precision, Inc.</w:t>
      </w:r>
      <w:r>
        <w:rPr>
          <w:rFonts w:ascii="宋体" w:hAnsi="宋体"/>
          <w:sz w:val="22"/>
        </w:rPr>
        <w:br/>
        <w:t>Copyright 2001-2003 Double Precision, Inc.</w:t>
      </w:r>
      <w:r>
        <w:rPr>
          <w:rFonts w:ascii="宋体" w:hAnsi="宋体"/>
          <w:sz w:val="22"/>
        </w:rPr>
        <w:br/>
        <w:t>Copyright 2000-2002 Double Prec</w:t>
      </w:r>
      <w:r>
        <w:rPr>
          <w:rFonts w:ascii="宋体" w:hAnsi="宋体"/>
          <w:sz w:val="22"/>
        </w:rPr>
        <w:t>ision, Inc.</w:t>
      </w:r>
      <w:r>
        <w:rPr>
          <w:rFonts w:ascii="宋体" w:hAnsi="宋体"/>
          <w:sz w:val="22"/>
        </w:rPr>
        <w:br/>
        <w:t>Copyright 2000-2004 Double Precision, Inc.</w:t>
      </w:r>
      <w:r>
        <w:rPr>
          <w:rFonts w:ascii="宋体" w:hAnsi="宋体"/>
          <w:sz w:val="22"/>
        </w:rPr>
        <w:br/>
      </w:r>
      <w:r>
        <w:rPr>
          <w:rFonts w:ascii="宋体" w:hAnsi="宋体"/>
          <w:sz w:val="22"/>
        </w:rPr>
        <w:lastRenderedPageBreak/>
        <w:t>Copyright 2009 Marko Njezic Licensed under the same terms as Courier Authlib AND/OR Courier Maildrop.</w:t>
      </w:r>
      <w:r>
        <w:rPr>
          <w:rFonts w:ascii="宋体" w:hAnsi="宋体"/>
          <w:sz w:val="22"/>
        </w:rPr>
        <w:br/>
        <w:t>Copyright 2000-2007 Double Precision, Inc. See COPYING for distribution information.</w:t>
      </w:r>
      <w:r>
        <w:rPr>
          <w:rFonts w:ascii="宋体" w:hAnsi="宋体"/>
          <w:sz w:val="22"/>
        </w:rPr>
        <w:br/>
        <w:t>Copyright 2000</w:t>
      </w:r>
      <w:r>
        <w:rPr>
          <w:rFonts w:ascii="宋体" w:hAnsi="宋体"/>
          <w:sz w:val="22"/>
        </w:rPr>
        <w:t>-2013 Double Precision, Inc.</w:t>
      </w:r>
      <w:r>
        <w:rPr>
          <w:rFonts w:ascii="宋体" w:hAnsi="宋体"/>
          <w:sz w:val="22"/>
        </w:rPr>
        <w:br/>
        <w:t>Copyright 2001-2015 Double Precision, Inc.</w:t>
      </w:r>
      <w:r>
        <w:rPr>
          <w:rFonts w:ascii="宋体" w:hAnsi="宋体"/>
          <w:sz w:val="22"/>
        </w:rPr>
        <w:br/>
      </w:r>
    </w:p>
    <w:p w14:paraId="16041AD9" w14:textId="77777777" w:rsidR="001A7D33" w:rsidRDefault="00204322">
      <w:pPr>
        <w:spacing w:line="420" w:lineRule="exact"/>
      </w:pPr>
      <w:r>
        <w:rPr>
          <w:b/>
          <w:sz w:val="24"/>
        </w:rPr>
        <w:t xml:space="preserve">License: </w:t>
      </w:r>
      <w:r>
        <w:t>GPL-3.0-only WITH Classpath-exception-2.0</w:t>
      </w:r>
    </w:p>
    <w:p w14:paraId="7AECF2A7"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GNU GENERAL PUBLIC LICENSE</w:t>
      </w:r>
    </w:p>
    <w:p w14:paraId="6F25DA50"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Version 3, 29 June 2007</w:t>
      </w:r>
    </w:p>
    <w:p w14:paraId="1A3533C3" w14:textId="77777777" w:rsidR="00DD43C5" w:rsidRPr="00DD43C5" w:rsidRDefault="00DD43C5" w:rsidP="00DD43C5">
      <w:pPr>
        <w:spacing w:line="420" w:lineRule="exact"/>
        <w:rPr>
          <w:rFonts w:ascii="Times New Roman" w:hAnsi="Times New Roman"/>
          <w:bCs/>
        </w:rPr>
      </w:pPr>
    </w:p>
    <w:p w14:paraId="060F8DB2"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Copyright © 2007 Free Software Foundation, Inc. &lt;https://fsf.org/&gt;</w:t>
      </w:r>
    </w:p>
    <w:p w14:paraId="1DBB8E94" w14:textId="77777777" w:rsidR="00DD43C5" w:rsidRPr="00DD43C5" w:rsidRDefault="00DD43C5" w:rsidP="00DD43C5">
      <w:pPr>
        <w:spacing w:line="420" w:lineRule="exact"/>
        <w:rPr>
          <w:rFonts w:ascii="Times New Roman" w:hAnsi="Times New Roman"/>
          <w:bCs/>
        </w:rPr>
      </w:pPr>
    </w:p>
    <w:p w14:paraId="3F597DFC"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Everyone is permitted to copy and distribute verbatim copies of this license document, but changing it is not allowed.</w:t>
      </w:r>
    </w:p>
    <w:p w14:paraId="67430B8E" w14:textId="77777777" w:rsidR="00DD43C5" w:rsidRPr="00DD43C5" w:rsidRDefault="00DD43C5" w:rsidP="00DD43C5">
      <w:pPr>
        <w:spacing w:line="420" w:lineRule="exact"/>
        <w:rPr>
          <w:rFonts w:ascii="Times New Roman" w:hAnsi="Times New Roman"/>
          <w:bCs/>
        </w:rPr>
      </w:pPr>
    </w:p>
    <w:p w14:paraId="121F2CB7"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Preamble</w:t>
      </w:r>
    </w:p>
    <w:p w14:paraId="5103320F" w14:textId="77777777" w:rsidR="00DD43C5" w:rsidRPr="00DD43C5" w:rsidRDefault="00DD43C5" w:rsidP="00DD43C5">
      <w:pPr>
        <w:spacing w:line="420" w:lineRule="exact"/>
        <w:rPr>
          <w:rFonts w:ascii="Times New Roman" w:hAnsi="Times New Roman"/>
          <w:bCs/>
        </w:rPr>
      </w:pPr>
    </w:p>
    <w:p w14:paraId="02A45187"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The GNU General Public License is a free, copyleft license for software and other kinds of works.</w:t>
      </w:r>
    </w:p>
    <w:p w14:paraId="74D866FB" w14:textId="77777777" w:rsidR="00DD43C5" w:rsidRPr="00DD43C5" w:rsidRDefault="00DD43C5" w:rsidP="00DD43C5">
      <w:pPr>
        <w:spacing w:line="420" w:lineRule="exact"/>
        <w:rPr>
          <w:rFonts w:ascii="Times New Roman" w:hAnsi="Times New Roman"/>
          <w:bCs/>
        </w:rPr>
      </w:pPr>
    </w:p>
    <w:p w14:paraId="2CF39B35"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1895F994" w14:textId="77777777" w:rsidR="00DD43C5" w:rsidRPr="00DD43C5" w:rsidRDefault="00DD43C5" w:rsidP="00DD43C5">
      <w:pPr>
        <w:spacing w:line="420" w:lineRule="exact"/>
        <w:rPr>
          <w:rFonts w:ascii="Times New Roman" w:hAnsi="Times New Roman"/>
          <w:bCs/>
        </w:rPr>
      </w:pPr>
    </w:p>
    <w:p w14:paraId="4C945484"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17B3D2B" w14:textId="77777777" w:rsidR="00DD43C5" w:rsidRPr="00DD43C5" w:rsidRDefault="00DD43C5" w:rsidP="00DD43C5">
      <w:pPr>
        <w:spacing w:line="420" w:lineRule="exact"/>
        <w:rPr>
          <w:rFonts w:ascii="Times New Roman" w:hAnsi="Times New Roman"/>
          <w:bCs/>
        </w:rPr>
      </w:pPr>
    </w:p>
    <w:p w14:paraId="1FE68612"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 xml:space="preserve">To protect your rights, we need to prevent others from denying you these rights or asking you to surrender the </w:t>
      </w:r>
      <w:r w:rsidRPr="00DD43C5">
        <w:rPr>
          <w:rFonts w:ascii="Times New Roman" w:hAnsi="Times New Roman"/>
          <w:bCs/>
        </w:rPr>
        <w:lastRenderedPageBreak/>
        <w:t>rights. Therefore, you have certain responsibilities if you distribute copies of the software, or if you modify it: responsibilities to respect the freedom of others.</w:t>
      </w:r>
    </w:p>
    <w:p w14:paraId="69B2264C" w14:textId="77777777" w:rsidR="00DD43C5" w:rsidRPr="00DD43C5" w:rsidRDefault="00DD43C5" w:rsidP="00DD43C5">
      <w:pPr>
        <w:spacing w:line="420" w:lineRule="exact"/>
        <w:rPr>
          <w:rFonts w:ascii="Times New Roman" w:hAnsi="Times New Roman"/>
          <w:bCs/>
        </w:rPr>
      </w:pPr>
    </w:p>
    <w:p w14:paraId="72740F91"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69862556" w14:textId="77777777" w:rsidR="00DD43C5" w:rsidRPr="00DD43C5" w:rsidRDefault="00DD43C5" w:rsidP="00DD43C5">
      <w:pPr>
        <w:spacing w:line="420" w:lineRule="exact"/>
        <w:rPr>
          <w:rFonts w:ascii="Times New Roman" w:hAnsi="Times New Roman"/>
          <w:bCs/>
        </w:rPr>
      </w:pPr>
    </w:p>
    <w:p w14:paraId="5A53313A"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Developers that use the GNU GPL protect your rights with two steps: (1) assert copyright on the software, and (2) offer you this License giving you legal permission to copy, distribute and/or modify it.</w:t>
      </w:r>
    </w:p>
    <w:p w14:paraId="449467DE" w14:textId="77777777" w:rsidR="00DD43C5" w:rsidRPr="00DD43C5" w:rsidRDefault="00DD43C5" w:rsidP="00DD43C5">
      <w:pPr>
        <w:spacing w:line="420" w:lineRule="exact"/>
        <w:rPr>
          <w:rFonts w:ascii="Times New Roman" w:hAnsi="Times New Roman"/>
          <w:bCs/>
        </w:rPr>
      </w:pPr>
    </w:p>
    <w:p w14:paraId="0C619BC6"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17A1B287" w14:textId="77777777" w:rsidR="00DD43C5" w:rsidRPr="00DD43C5" w:rsidRDefault="00DD43C5" w:rsidP="00DD43C5">
      <w:pPr>
        <w:spacing w:line="420" w:lineRule="exact"/>
        <w:rPr>
          <w:rFonts w:ascii="Times New Roman" w:hAnsi="Times New Roman"/>
          <w:bCs/>
        </w:rPr>
      </w:pPr>
    </w:p>
    <w:p w14:paraId="314AB657"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1A420485" w14:textId="77777777" w:rsidR="00DD43C5" w:rsidRPr="00DD43C5" w:rsidRDefault="00DD43C5" w:rsidP="00DD43C5">
      <w:pPr>
        <w:spacing w:line="420" w:lineRule="exact"/>
        <w:rPr>
          <w:rFonts w:ascii="Times New Roman" w:hAnsi="Times New Roman"/>
          <w:bCs/>
        </w:rPr>
      </w:pPr>
    </w:p>
    <w:p w14:paraId="71B41EC8"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60DCEE7" w14:textId="77777777" w:rsidR="00DD43C5" w:rsidRPr="00DD43C5" w:rsidRDefault="00DD43C5" w:rsidP="00DD43C5">
      <w:pPr>
        <w:spacing w:line="420" w:lineRule="exact"/>
        <w:rPr>
          <w:rFonts w:ascii="Times New Roman" w:hAnsi="Times New Roman"/>
          <w:bCs/>
        </w:rPr>
      </w:pPr>
    </w:p>
    <w:p w14:paraId="7AC72B49"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The precise terms and conditions for copying, distribution and modification follow.</w:t>
      </w:r>
    </w:p>
    <w:p w14:paraId="45D498A3" w14:textId="77777777" w:rsidR="00DD43C5" w:rsidRPr="00DD43C5" w:rsidRDefault="00DD43C5" w:rsidP="00DD43C5">
      <w:pPr>
        <w:spacing w:line="420" w:lineRule="exact"/>
        <w:rPr>
          <w:rFonts w:ascii="Times New Roman" w:hAnsi="Times New Roman"/>
          <w:bCs/>
        </w:rPr>
      </w:pPr>
    </w:p>
    <w:p w14:paraId="07F08EA5"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TERMS AND CONDITIONS</w:t>
      </w:r>
    </w:p>
    <w:p w14:paraId="329CF2DC" w14:textId="77777777" w:rsidR="00DD43C5" w:rsidRPr="00DD43C5" w:rsidRDefault="00DD43C5" w:rsidP="00DD43C5">
      <w:pPr>
        <w:spacing w:line="420" w:lineRule="exact"/>
        <w:rPr>
          <w:rFonts w:ascii="Times New Roman" w:hAnsi="Times New Roman"/>
          <w:bCs/>
        </w:rPr>
      </w:pPr>
    </w:p>
    <w:p w14:paraId="4A1DAE20"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0. Definitions.</w:t>
      </w:r>
    </w:p>
    <w:p w14:paraId="6FADD10C"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lastRenderedPageBreak/>
        <w:t>"This License" refers to version 3 of the GNU General Public License.</w:t>
      </w:r>
    </w:p>
    <w:p w14:paraId="7A39A7E0" w14:textId="77777777" w:rsidR="00DD43C5" w:rsidRPr="00DD43C5" w:rsidRDefault="00DD43C5" w:rsidP="00DD43C5">
      <w:pPr>
        <w:spacing w:line="420" w:lineRule="exact"/>
        <w:rPr>
          <w:rFonts w:ascii="Times New Roman" w:hAnsi="Times New Roman"/>
          <w:bCs/>
        </w:rPr>
      </w:pPr>
    </w:p>
    <w:p w14:paraId="10EA3995"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"Copyright" also means copyright-like laws that apply to other kinds of works, such as semiconductor masks.</w:t>
      </w:r>
    </w:p>
    <w:p w14:paraId="04AFD0B0" w14:textId="77777777" w:rsidR="00DD43C5" w:rsidRPr="00DD43C5" w:rsidRDefault="00DD43C5" w:rsidP="00DD43C5">
      <w:pPr>
        <w:spacing w:line="420" w:lineRule="exact"/>
        <w:rPr>
          <w:rFonts w:ascii="Times New Roman" w:hAnsi="Times New Roman"/>
          <w:bCs/>
        </w:rPr>
      </w:pPr>
    </w:p>
    <w:p w14:paraId="67E5B552"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"The Program" refers to any copyrightable work licensed under this License. Each licensee is addressed as "you". "Licensees" and "recipients" may be individuals or organizations.</w:t>
      </w:r>
    </w:p>
    <w:p w14:paraId="7269EC45" w14:textId="77777777" w:rsidR="00DD43C5" w:rsidRPr="00DD43C5" w:rsidRDefault="00DD43C5" w:rsidP="00DD43C5">
      <w:pPr>
        <w:spacing w:line="420" w:lineRule="exact"/>
        <w:rPr>
          <w:rFonts w:ascii="Times New Roman" w:hAnsi="Times New Roman"/>
          <w:bCs/>
        </w:rPr>
      </w:pPr>
    </w:p>
    <w:p w14:paraId="6499F8F8"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1F11D23" w14:textId="77777777" w:rsidR="00DD43C5" w:rsidRPr="00DD43C5" w:rsidRDefault="00DD43C5" w:rsidP="00DD43C5">
      <w:pPr>
        <w:spacing w:line="420" w:lineRule="exact"/>
        <w:rPr>
          <w:rFonts w:ascii="Times New Roman" w:hAnsi="Times New Roman"/>
          <w:bCs/>
        </w:rPr>
      </w:pPr>
    </w:p>
    <w:p w14:paraId="19F76F6E"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A "covered work" means either the unmodified Program or a work based on the Program.</w:t>
      </w:r>
    </w:p>
    <w:p w14:paraId="447A8CC7" w14:textId="77777777" w:rsidR="00DD43C5" w:rsidRPr="00DD43C5" w:rsidRDefault="00DD43C5" w:rsidP="00DD43C5">
      <w:pPr>
        <w:spacing w:line="420" w:lineRule="exact"/>
        <w:rPr>
          <w:rFonts w:ascii="Times New Roman" w:hAnsi="Times New Roman"/>
          <w:bCs/>
        </w:rPr>
      </w:pPr>
    </w:p>
    <w:p w14:paraId="2C779984"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03493406" w14:textId="77777777" w:rsidR="00DD43C5" w:rsidRPr="00DD43C5" w:rsidRDefault="00DD43C5" w:rsidP="00DD43C5">
      <w:pPr>
        <w:spacing w:line="420" w:lineRule="exact"/>
        <w:rPr>
          <w:rFonts w:ascii="Times New Roman" w:hAnsi="Times New Roman"/>
          <w:bCs/>
        </w:rPr>
      </w:pPr>
    </w:p>
    <w:p w14:paraId="2A5D8034"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To "convey" a work means any kind of propagation that enables other parties to make or receive copies. Mere interaction with a user through a computer network, with no transfer of a copy, is not conveying.</w:t>
      </w:r>
    </w:p>
    <w:p w14:paraId="600C234F" w14:textId="77777777" w:rsidR="00DD43C5" w:rsidRPr="00DD43C5" w:rsidRDefault="00DD43C5" w:rsidP="00DD43C5">
      <w:pPr>
        <w:spacing w:line="420" w:lineRule="exact"/>
        <w:rPr>
          <w:rFonts w:ascii="Times New Roman" w:hAnsi="Times New Roman"/>
          <w:bCs/>
        </w:rPr>
      </w:pPr>
    </w:p>
    <w:p w14:paraId="4CB36511"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19390F13" w14:textId="77777777" w:rsidR="00DD43C5" w:rsidRPr="00DD43C5" w:rsidRDefault="00DD43C5" w:rsidP="00DD43C5">
      <w:pPr>
        <w:spacing w:line="420" w:lineRule="exact"/>
        <w:rPr>
          <w:rFonts w:ascii="Times New Roman" w:hAnsi="Times New Roman"/>
          <w:bCs/>
        </w:rPr>
      </w:pPr>
    </w:p>
    <w:p w14:paraId="3D0413D6"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1. Source Code.</w:t>
      </w:r>
    </w:p>
    <w:p w14:paraId="6079BA9A"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The "source code" for a work means the preferred form of the work for making modifications to it. "Object code" means any non-source form of a work.</w:t>
      </w:r>
    </w:p>
    <w:p w14:paraId="38F89930"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 xml:space="preserve">A "Standard Interface" means an interface that either is an official standard defined by a recognized standards body, </w:t>
      </w:r>
      <w:r w:rsidRPr="00DD43C5">
        <w:rPr>
          <w:rFonts w:ascii="Times New Roman" w:hAnsi="Times New Roman"/>
          <w:bCs/>
        </w:rPr>
        <w:lastRenderedPageBreak/>
        <w:t>or, in the case of interfaces specified for a particular programming language, one that is widely used among developers working in that language.</w:t>
      </w:r>
    </w:p>
    <w:p w14:paraId="341987DA" w14:textId="77777777" w:rsidR="00DD43C5" w:rsidRPr="00DD43C5" w:rsidRDefault="00DD43C5" w:rsidP="00DD43C5">
      <w:pPr>
        <w:spacing w:line="420" w:lineRule="exact"/>
        <w:rPr>
          <w:rFonts w:ascii="Times New Roman" w:hAnsi="Times New Roman"/>
          <w:bCs/>
        </w:rPr>
      </w:pPr>
    </w:p>
    <w:p w14:paraId="527D7FA0"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3395F744" w14:textId="77777777" w:rsidR="00DD43C5" w:rsidRPr="00DD43C5" w:rsidRDefault="00DD43C5" w:rsidP="00DD43C5">
      <w:pPr>
        <w:spacing w:line="420" w:lineRule="exact"/>
        <w:rPr>
          <w:rFonts w:ascii="Times New Roman" w:hAnsi="Times New Roman"/>
          <w:bCs/>
        </w:rPr>
      </w:pPr>
    </w:p>
    <w:p w14:paraId="1B3BB2E3"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5C4A775E" w14:textId="77777777" w:rsidR="00DD43C5" w:rsidRPr="00DD43C5" w:rsidRDefault="00DD43C5" w:rsidP="00DD43C5">
      <w:pPr>
        <w:spacing w:line="420" w:lineRule="exact"/>
        <w:rPr>
          <w:rFonts w:ascii="Times New Roman" w:hAnsi="Times New Roman"/>
          <w:bCs/>
        </w:rPr>
      </w:pPr>
    </w:p>
    <w:p w14:paraId="2FD2473D"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The Corresponding Source need not include anything that users can regenerate automatically from other parts of the Corresponding Source.</w:t>
      </w:r>
    </w:p>
    <w:p w14:paraId="3103ACD4" w14:textId="77777777" w:rsidR="00DD43C5" w:rsidRPr="00DD43C5" w:rsidRDefault="00DD43C5" w:rsidP="00DD43C5">
      <w:pPr>
        <w:spacing w:line="420" w:lineRule="exact"/>
        <w:rPr>
          <w:rFonts w:ascii="Times New Roman" w:hAnsi="Times New Roman"/>
          <w:bCs/>
        </w:rPr>
      </w:pPr>
    </w:p>
    <w:p w14:paraId="750A074C"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The Corresponding Source for a work in source code form is that same work.</w:t>
      </w:r>
    </w:p>
    <w:p w14:paraId="1CC6D6FD" w14:textId="77777777" w:rsidR="00DD43C5" w:rsidRPr="00DD43C5" w:rsidRDefault="00DD43C5" w:rsidP="00DD43C5">
      <w:pPr>
        <w:spacing w:line="420" w:lineRule="exact"/>
        <w:rPr>
          <w:rFonts w:ascii="Times New Roman" w:hAnsi="Times New Roman"/>
          <w:bCs/>
        </w:rPr>
      </w:pPr>
    </w:p>
    <w:p w14:paraId="13325C70"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2. Basic Permissions.</w:t>
      </w:r>
    </w:p>
    <w:p w14:paraId="0E10F4D4"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3B8D2F13"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 xml:space="preserve">You may make, run and propagate covered works that you do not convey, without conditions so long as your </w:t>
      </w:r>
      <w:r w:rsidRPr="00DD43C5">
        <w:rPr>
          <w:rFonts w:ascii="Times New Roman" w:hAnsi="Times New Roman"/>
          <w:bCs/>
        </w:rPr>
        <w:lastRenderedPageBreak/>
        <w:t>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3253BF60" w14:textId="77777777" w:rsidR="00DD43C5" w:rsidRPr="00DD43C5" w:rsidRDefault="00DD43C5" w:rsidP="00DD43C5">
      <w:pPr>
        <w:spacing w:line="420" w:lineRule="exact"/>
        <w:rPr>
          <w:rFonts w:ascii="Times New Roman" w:hAnsi="Times New Roman"/>
          <w:bCs/>
        </w:rPr>
      </w:pPr>
    </w:p>
    <w:p w14:paraId="51E186B0"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Conveying under any other circumstances is permitted solely under the conditions stated below. Sublicensing is not allowed; section 10 makes it unnecessary.</w:t>
      </w:r>
    </w:p>
    <w:p w14:paraId="53F8EC59" w14:textId="77777777" w:rsidR="00DD43C5" w:rsidRPr="00DD43C5" w:rsidRDefault="00DD43C5" w:rsidP="00DD43C5">
      <w:pPr>
        <w:spacing w:line="420" w:lineRule="exact"/>
        <w:rPr>
          <w:rFonts w:ascii="Times New Roman" w:hAnsi="Times New Roman"/>
          <w:bCs/>
        </w:rPr>
      </w:pPr>
    </w:p>
    <w:p w14:paraId="0F8FE714"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3. Protecting Users' Legal Rights From Anti-Circumvention Law.</w:t>
      </w:r>
    </w:p>
    <w:p w14:paraId="1EA0AE74"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55156DC"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6C7DEAAB" w14:textId="77777777" w:rsidR="00DD43C5" w:rsidRPr="00DD43C5" w:rsidRDefault="00DD43C5" w:rsidP="00DD43C5">
      <w:pPr>
        <w:spacing w:line="420" w:lineRule="exact"/>
        <w:rPr>
          <w:rFonts w:ascii="Times New Roman" w:hAnsi="Times New Roman"/>
          <w:bCs/>
        </w:rPr>
      </w:pPr>
    </w:p>
    <w:p w14:paraId="35A09D87"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4. Conveying Verbatim Copies.</w:t>
      </w:r>
    </w:p>
    <w:p w14:paraId="6DC8242C"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220ADE9"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You may charge any price or no price for each copy that you convey, and you may offer support or warranty protection for a fee.</w:t>
      </w:r>
    </w:p>
    <w:p w14:paraId="2ABC9C49" w14:textId="77777777" w:rsidR="00DD43C5" w:rsidRPr="00DD43C5" w:rsidRDefault="00DD43C5" w:rsidP="00DD43C5">
      <w:pPr>
        <w:spacing w:line="420" w:lineRule="exact"/>
        <w:rPr>
          <w:rFonts w:ascii="Times New Roman" w:hAnsi="Times New Roman"/>
          <w:bCs/>
        </w:rPr>
      </w:pPr>
    </w:p>
    <w:p w14:paraId="20C471CA"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5. Conveying Modified Source Versions.</w:t>
      </w:r>
    </w:p>
    <w:p w14:paraId="2B4E20FC"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You may convey a work based on the Program, or the modifications to produce it from the Program, in the form of source code under the terms of section 4, provided that you also meet all of these conditions:</w:t>
      </w:r>
    </w:p>
    <w:p w14:paraId="6F542BC6"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a) The work must carry prominent notices stating that you modified it, and giving a relevant date.</w:t>
      </w:r>
    </w:p>
    <w:p w14:paraId="0B204F08"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lastRenderedPageBreak/>
        <w:t>b) The work must carry prominent notices stating that it is released under this License and any conditions added under section 7. This requirement modifies the requirement in section 4 to "keep intact all notices".</w:t>
      </w:r>
    </w:p>
    <w:p w14:paraId="7184A25F"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085606C2"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d) If the work has interactive user interfaces, each must display Appropriate Legal Notices; however, if the Program has interactive interfaces that do not display Appropriate Legal Notices, your work need not make them do so.</w:t>
      </w:r>
    </w:p>
    <w:p w14:paraId="674DF7D9"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352A2297" w14:textId="77777777" w:rsidR="00DD43C5" w:rsidRPr="00DD43C5" w:rsidRDefault="00DD43C5" w:rsidP="00DD43C5">
      <w:pPr>
        <w:spacing w:line="420" w:lineRule="exact"/>
        <w:rPr>
          <w:rFonts w:ascii="Times New Roman" w:hAnsi="Times New Roman"/>
          <w:bCs/>
        </w:rPr>
      </w:pPr>
    </w:p>
    <w:p w14:paraId="2C7DBDC5"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6. Conveying Non-Source Forms.</w:t>
      </w:r>
    </w:p>
    <w:p w14:paraId="6EE5E9E8"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You may convey a covered work in object code form under the terms of sections 4 and 5, provided that you also convey the machine-readable Corresponding Source under the terms of this License, in one of these ways:</w:t>
      </w:r>
    </w:p>
    <w:p w14:paraId="054B6418"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a) Convey the object code in, or embodied in, a physical product (including a physical distribution medium), accompanied by the Corresponding Source fixed on a durable physical medium customarily used for software interchange.</w:t>
      </w:r>
    </w:p>
    <w:p w14:paraId="384B951B"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6A402FA"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D130651"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7DE60E90"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e) Convey the object code using peer-to-peer transmission, provided you inform other peers where the object code and Corresponding Source of the work are being offered to the general public at no charge under subsection 6d.</w:t>
      </w:r>
    </w:p>
    <w:p w14:paraId="7DC9B2E7"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A separable portion of the object code, whose source code is excluded from the Corresponding Source as a System Library, need not be included in conveying the object code work.</w:t>
      </w:r>
    </w:p>
    <w:p w14:paraId="3DE14D37" w14:textId="77777777" w:rsidR="00DD43C5" w:rsidRPr="00DD43C5" w:rsidRDefault="00DD43C5" w:rsidP="00DD43C5">
      <w:pPr>
        <w:spacing w:line="420" w:lineRule="exact"/>
        <w:rPr>
          <w:rFonts w:ascii="Times New Roman" w:hAnsi="Times New Roman"/>
          <w:bCs/>
        </w:rPr>
      </w:pPr>
    </w:p>
    <w:p w14:paraId="075C1638"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72CD10A6" w14:textId="77777777" w:rsidR="00DD43C5" w:rsidRPr="00DD43C5" w:rsidRDefault="00DD43C5" w:rsidP="00DD43C5">
      <w:pPr>
        <w:spacing w:line="420" w:lineRule="exact"/>
        <w:rPr>
          <w:rFonts w:ascii="Times New Roman" w:hAnsi="Times New Roman"/>
          <w:bCs/>
        </w:rPr>
      </w:pPr>
    </w:p>
    <w:p w14:paraId="400493E2"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0AAA2E61" w14:textId="77777777" w:rsidR="00DD43C5" w:rsidRPr="00DD43C5" w:rsidRDefault="00DD43C5" w:rsidP="00DD43C5">
      <w:pPr>
        <w:spacing w:line="420" w:lineRule="exact"/>
        <w:rPr>
          <w:rFonts w:ascii="Times New Roman" w:hAnsi="Times New Roman"/>
          <w:bCs/>
        </w:rPr>
      </w:pPr>
    </w:p>
    <w:p w14:paraId="3DC1FA95"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w:t>
      </w:r>
      <w:r w:rsidRPr="00DD43C5">
        <w:rPr>
          <w:rFonts w:ascii="Times New Roman" w:hAnsi="Times New Roman"/>
          <w:bCs/>
        </w:rPr>
        <w:lastRenderedPageBreak/>
        <w:t>requirement does not apply if neither you nor any third party retains the ability to install modified object code on the User Product (for example, the work has been installed in ROM).</w:t>
      </w:r>
    </w:p>
    <w:p w14:paraId="55B6FA92" w14:textId="77777777" w:rsidR="00DD43C5" w:rsidRPr="00DD43C5" w:rsidRDefault="00DD43C5" w:rsidP="00DD43C5">
      <w:pPr>
        <w:spacing w:line="420" w:lineRule="exact"/>
        <w:rPr>
          <w:rFonts w:ascii="Times New Roman" w:hAnsi="Times New Roman"/>
          <w:bCs/>
        </w:rPr>
      </w:pPr>
    </w:p>
    <w:p w14:paraId="67B7A813"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0BB7D678" w14:textId="77777777" w:rsidR="00DD43C5" w:rsidRPr="00DD43C5" w:rsidRDefault="00DD43C5" w:rsidP="00DD43C5">
      <w:pPr>
        <w:spacing w:line="420" w:lineRule="exact"/>
        <w:rPr>
          <w:rFonts w:ascii="Times New Roman" w:hAnsi="Times New Roman"/>
          <w:bCs/>
        </w:rPr>
      </w:pPr>
    </w:p>
    <w:p w14:paraId="26AB6CD9"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97B7D9A" w14:textId="77777777" w:rsidR="00DD43C5" w:rsidRPr="00DD43C5" w:rsidRDefault="00DD43C5" w:rsidP="00DD43C5">
      <w:pPr>
        <w:spacing w:line="420" w:lineRule="exact"/>
        <w:rPr>
          <w:rFonts w:ascii="Times New Roman" w:hAnsi="Times New Roman"/>
          <w:bCs/>
        </w:rPr>
      </w:pPr>
    </w:p>
    <w:p w14:paraId="318E3C56"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7. Additional Terms.</w:t>
      </w:r>
    </w:p>
    <w:p w14:paraId="38AD7C58"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2881249"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69325DF2" w14:textId="77777777" w:rsidR="00DD43C5" w:rsidRPr="00DD43C5" w:rsidRDefault="00DD43C5" w:rsidP="00DD43C5">
      <w:pPr>
        <w:spacing w:line="420" w:lineRule="exact"/>
        <w:rPr>
          <w:rFonts w:ascii="Times New Roman" w:hAnsi="Times New Roman"/>
          <w:bCs/>
        </w:rPr>
      </w:pPr>
    </w:p>
    <w:p w14:paraId="4C4B0E9D"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Notwithstanding any other provision of this License, for material you add to a covered work, you may (if authorized by the copyright holders of that material) supplement the terms of this License with terms:</w:t>
      </w:r>
    </w:p>
    <w:p w14:paraId="767C86FB" w14:textId="77777777" w:rsidR="00DD43C5" w:rsidRPr="00DD43C5" w:rsidRDefault="00DD43C5" w:rsidP="00DD43C5">
      <w:pPr>
        <w:spacing w:line="420" w:lineRule="exact"/>
        <w:rPr>
          <w:rFonts w:ascii="Times New Roman" w:hAnsi="Times New Roman"/>
          <w:bCs/>
        </w:rPr>
      </w:pPr>
    </w:p>
    <w:p w14:paraId="2253453E"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a) Disclaiming warranty or limiting liability differently from the terms of sections 15 and 16 of this License; or</w:t>
      </w:r>
    </w:p>
    <w:p w14:paraId="6F943150"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b) Requiring preservation of specified reasonable legal notices or author attributions in that material or in the Appropriate Legal Notices displayed by works containing it; or</w:t>
      </w:r>
    </w:p>
    <w:p w14:paraId="2334C971"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 xml:space="preserve">c) Prohibiting misrepresentation of the origin of that material, or requiring that modified versions of such material </w:t>
      </w:r>
      <w:r w:rsidRPr="00DD43C5">
        <w:rPr>
          <w:rFonts w:ascii="Times New Roman" w:hAnsi="Times New Roman"/>
          <w:bCs/>
        </w:rPr>
        <w:lastRenderedPageBreak/>
        <w:t>be marked in reasonable ways as different from the original version; or</w:t>
      </w:r>
    </w:p>
    <w:p w14:paraId="3B20C5CC"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d) Limiting the use for publicity purposes of names of licensors or authors of the material; or</w:t>
      </w:r>
    </w:p>
    <w:p w14:paraId="73510377"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e) Declining to grant rights under trademark law for use of some trade names, trademarks, or service marks; or</w:t>
      </w:r>
    </w:p>
    <w:p w14:paraId="05FEDCB4"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D658B3B"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5B9B25DB" w14:textId="77777777" w:rsidR="00DD43C5" w:rsidRPr="00DD43C5" w:rsidRDefault="00DD43C5" w:rsidP="00DD43C5">
      <w:pPr>
        <w:spacing w:line="420" w:lineRule="exact"/>
        <w:rPr>
          <w:rFonts w:ascii="Times New Roman" w:hAnsi="Times New Roman"/>
          <w:bCs/>
        </w:rPr>
      </w:pPr>
    </w:p>
    <w:p w14:paraId="6A083113"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If you add terms to a covered work in accord with this section, you must place, in the relevant source files, a statement of the additional terms that apply to those files, or a notice indicating where to find the applicable terms.</w:t>
      </w:r>
    </w:p>
    <w:p w14:paraId="574FA308" w14:textId="77777777" w:rsidR="00DD43C5" w:rsidRPr="00DD43C5" w:rsidRDefault="00DD43C5" w:rsidP="00DD43C5">
      <w:pPr>
        <w:spacing w:line="420" w:lineRule="exact"/>
        <w:rPr>
          <w:rFonts w:ascii="Times New Roman" w:hAnsi="Times New Roman"/>
          <w:bCs/>
        </w:rPr>
      </w:pPr>
    </w:p>
    <w:p w14:paraId="252E50C9"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Additional terms, permissive or non-permissive, may be stated in the form of a separately written license, or stated as exceptions; the above requirements apply either way.</w:t>
      </w:r>
    </w:p>
    <w:p w14:paraId="7CDDF18D" w14:textId="77777777" w:rsidR="00DD43C5" w:rsidRPr="00DD43C5" w:rsidRDefault="00DD43C5" w:rsidP="00DD43C5">
      <w:pPr>
        <w:spacing w:line="420" w:lineRule="exact"/>
        <w:rPr>
          <w:rFonts w:ascii="Times New Roman" w:hAnsi="Times New Roman"/>
          <w:bCs/>
        </w:rPr>
      </w:pPr>
    </w:p>
    <w:p w14:paraId="6988B9D0"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8. Termination.</w:t>
      </w:r>
    </w:p>
    <w:p w14:paraId="3D4D49B0"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5910B8B5"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718AD470" w14:textId="77777777" w:rsidR="00DD43C5" w:rsidRPr="00DD43C5" w:rsidRDefault="00DD43C5" w:rsidP="00DD43C5">
      <w:pPr>
        <w:spacing w:line="420" w:lineRule="exact"/>
        <w:rPr>
          <w:rFonts w:ascii="Times New Roman" w:hAnsi="Times New Roman"/>
          <w:bCs/>
        </w:rPr>
      </w:pPr>
    </w:p>
    <w:p w14:paraId="7604C0F9"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 xml:space="preserve">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w:t>
      </w:r>
      <w:r w:rsidRPr="00DD43C5">
        <w:rPr>
          <w:rFonts w:ascii="Times New Roman" w:hAnsi="Times New Roman"/>
          <w:bCs/>
        </w:rPr>
        <w:lastRenderedPageBreak/>
        <w:t>the notice.</w:t>
      </w:r>
    </w:p>
    <w:p w14:paraId="2F6C0D10" w14:textId="77777777" w:rsidR="00DD43C5" w:rsidRPr="00DD43C5" w:rsidRDefault="00DD43C5" w:rsidP="00DD43C5">
      <w:pPr>
        <w:spacing w:line="420" w:lineRule="exact"/>
        <w:rPr>
          <w:rFonts w:ascii="Times New Roman" w:hAnsi="Times New Roman"/>
          <w:bCs/>
        </w:rPr>
      </w:pPr>
    </w:p>
    <w:p w14:paraId="5F3DFB59"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7E06BAF" w14:textId="77777777" w:rsidR="00DD43C5" w:rsidRPr="00DD43C5" w:rsidRDefault="00DD43C5" w:rsidP="00DD43C5">
      <w:pPr>
        <w:spacing w:line="420" w:lineRule="exact"/>
        <w:rPr>
          <w:rFonts w:ascii="Times New Roman" w:hAnsi="Times New Roman"/>
          <w:bCs/>
        </w:rPr>
      </w:pPr>
    </w:p>
    <w:p w14:paraId="278FF710"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9. Acceptance Not Required for Having Copies.</w:t>
      </w:r>
    </w:p>
    <w:p w14:paraId="5905D629"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4FF5C952"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10. Automatic Licensing of Downstream Recipients.</w:t>
      </w:r>
    </w:p>
    <w:p w14:paraId="2339343E"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6496061D"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A756D56" w14:textId="77777777" w:rsidR="00DD43C5" w:rsidRPr="00DD43C5" w:rsidRDefault="00DD43C5" w:rsidP="00DD43C5">
      <w:pPr>
        <w:spacing w:line="420" w:lineRule="exact"/>
        <w:rPr>
          <w:rFonts w:ascii="Times New Roman" w:hAnsi="Times New Roman"/>
          <w:bCs/>
        </w:rPr>
      </w:pPr>
    </w:p>
    <w:p w14:paraId="35F05E2D"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6159A755" w14:textId="77777777" w:rsidR="00DD43C5" w:rsidRPr="00DD43C5" w:rsidRDefault="00DD43C5" w:rsidP="00DD43C5">
      <w:pPr>
        <w:spacing w:line="420" w:lineRule="exact"/>
        <w:rPr>
          <w:rFonts w:ascii="Times New Roman" w:hAnsi="Times New Roman"/>
          <w:bCs/>
        </w:rPr>
      </w:pPr>
    </w:p>
    <w:p w14:paraId="4775508E"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11. Patents.</w:t>
      </w:r>
    </w:p>
    <w:p w14:paraId="7AA027E8"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A "contributor" is a copyright holder who authorizes use under this License of the Program or a work on which the Program is based. The work thus licensed is called the contributor's "contributor version".</w:t>
      </w:r>
    </w:p>
    <w:p w14:paraId="6D27E4B1"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lastRenderedPageBreak/>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2E7D4C6B" w14:textId="77777777" w:rsidR="00DD43C5" w:rsidRPr="00DD43C5" w:rsidRDefault="00DD43C5" w:rsidP="00DD43C5">
      <w:pPr>
        <w:spacing w:line="420" w:lineRule="exact"/>
        <w:rPr>
          <w:rFonts w:ascii="Times New Roman" w:hAnsi="Times New Roman"/>
          <w:bCs/>
        </w:rPr>
      </w:pPr>
    </w:p>
    <w:p w14:paraId="17E970ED"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Each contributor grants you a non-exclusive, worldwide, royalty-free patent license under the contributor's essential patent claims, to make, use, sell, offer for sale, import and otherwise run, modify and propagate the contents of its contributor version.</w:t>
      </w:r>
    </w:p>
    <w:p w14:paraId="719DF595" w14:textId="77777777" w:rsidR="00DD43C5" w:rsidRPr="00DD43C5" w:rsidRDefault="00DD43C5" w:rsidP="00DD43C5">
      <w:pPr>
        <w:spacing w:line="420" w:lineRule="exact"/>
        <w:rPr>
          <w:rFonts w:ascii="Times New Roman" w:hAnsi="Times New Roman"/>
          <w:bCs/>
        </w:rPr>
      </w:pPr>
    </w:p>
    <w:p w14:paraId="53E34BE4"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1E33FEC" w14:textId="77777777" w:rsidR="00DD43C5" w:rsidRPr="00DD43C5" w:rsidRDefault="00DD43C5" w:rsidP="00DD43C5">
      <w:pPr>
        <w:spacing w:line="420" w:lineRule="exact"/>
        <w:rPr>
          <w:rFonts w:ascii="Times New Roman" w:hAnsi="Times New Roman"/>
          <w:bCs/>
        </w:rPr>
      </w:pPr>
    </w:p>
    <w:p w14:paraId="16180F43"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340E3E9A" w14:textId="77777777" w:rsidR="00DD43C5" w:rsidRPr="00DD43C5" w:rsidRDefault="00DD43C5" w:rsidP="00DD43C5">
      <w:pPr>
        <w:spacing w:line="420" w:lineRule="exact"/>
        <w:rPr>
          <w:rFonts w:ascii="Times New Roman" w:hAnsi="Times New Roman"/>
          <w:bCs/>
        </w:rPr>
      </w:pPr>
    </w:p>
    <w:p w14:paraId="21847BCE"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728E49DA" w14:textId="77777777" w:rsidR="00DD43C5" w:rsidRPr="00DD43C5" w:rsidRDefault="00DD43C5" w:rsidP="00DD43C5">
      <w:pPr>
        <w:spacing w:line="420" w:lineRule="exact"/>
        <w:rPr>
          <w:rFonts w:ascii="Times New Roman" w:hAnsi="Times New Roman"/>
          <w:bCs/>
        </w:rPr>
      </w:pPr>
    </w:p>
    <w:p w14:paraId="57B41CFD"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 xml:space="preserve">A patent license is "discriminatory" if it does not include within the scope of its coverage, prohibits the exercise of, or is conditioned on the non-exercise of one or more of the rights that are specifically granted under this License. </w:t>
      </w:r>
      <w:r w:rsidRPr="00DD43C5">
        <w:rPr>
          <w:rFonts w:ascii="Times New Roman" w:hAnsi="Times New Roman"/>
          <w:bCs/>
        </w:rPr>
        <w:lastRenderedPageBreak/>
        <w:t>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3C90C39" w14:textId="77777777" w:rsidR="00DD43C5" w:rsidRPr="00DD43C5" w:rsidRDefault="00DD43C5" w:rsidP="00DD43C5">
      <w:pPr>
        <w:spacing w:line="420" w:lineRule="exact"/>
        <w:rPr>
          <w:rFonts w:ascii="Times New Roman" w:hAnsi="Times New Roman"/>
          <w:bCs/>
        </w:rPr>
      </w:pPr>
    </w:p>
    <w:p w14:paraId="42E6B947"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Nothing in this License shall be construed as excluding or limiting any implied license or other defenses to infringement that may otherwise be available to you under applicable patent law.</w:t>
      </w:r>
    </w:p>
    <w:p w14:paraId="285EB914" w14:textId="77777777" w:rsidR="00DD43C5" w:rsidRPr="00DD43C5" w:rsidRDefault="00DD43C5" w:rsidP="00DD43C5">
      <w:pPr>
        <w:spacing w:line="420" w:lineRule="exact"/>
        <w:rPr>
          <w:rFonts w:ascii="Times New Roman" w:hAnsi="Times New Roman"/>
          <w:bCs/>
        </w:rPr>
      </w:pPr>
    </w:p>
    <w:p w14:paraId="54EEF767"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12. No Surrender of Others' Freedom.</w:t>
      </w:r>
    </w:p>
    <w:p w14:paraId="6E95FAAA"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ABE3A35"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13. Use with the GNU Affero General Public License.</w:t>
      </w:r>
    </w:p>
    <w:p w14:paraId="3ECBACD7"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26B286AE"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14. Revised Versions of this License.</w:t>
      </w:r>
    </w:p>
    <w:p w14:paraId="29E57B22"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The Free Software Foundation may publish revised and/or new versions of the GNU General Public License from time to time. Such new versions will be similar in spirit to the present version, but may differ in detail to address new problems or concerns.</w:t>
      </w:r>
    </w:p>
    <w:p w14:paraId="63B18A7C"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rsidRPr="00DD43C5">
        <w:rPr>
          <w:rFonts w:ascii="Times New Roman" w:hAnsi="Times New Roman"/>
          <w:bCs/>
        </w:rPr>
        <w:lastRenderedPageBreak/>
        <w:t>Program does not specify a version number of the GNU General Public License, you may choose any version ever published by the Free Software Foundation.</w:t>
      </w:r>
    </w:p>
    <w:p w14:paraId="2D1AADA9" w14:textId="77777777" w:rsidR="00DD43C5" w:rsidRPr="00DD43C5" w:rsidRDefault="00DD43C5" w:rsidP="00DD43C5">
      <w:pPr>
        <w:spacing w:line="420" w:lineRule="exact"/>
        <w:rPr>
          <w:rFonts w:ascii="Times New Roman" w:hAnsi="Times New Roman"/>
          <w:bCs/>
        </w:rPr>
      </w:pPr>
    </w:p>
    <w:p w14:paraId="7384F479"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If the Program specifies that a proxy can decide which future versions of the GNU General Public License can be used, that proxy's public statement of acceptance of a version permanently authorizes you to choose that version for the Program.</w:t>
      </w:r>
    </w:p>
    <w:p w14:paraId="4EA3BC1E" w14:textId="77777777" w:rsidR="00DD43C5" w:rsidRPr="00DD43C5" w:rsidRDefault="00DD43C5" w:rsidP="00DD43C5">
      <w:pPr>
        <w:spacing w:line="420" w:lineRule="exact"/>
        <w:rPr>
          <w:rFonts w:ascii="Times New Roman" w:hAnsi="Times New Roman"/>
          <w:bCs/>
        </w:rPr>
      </w:pPr>
    </w:p>
    <w:p w14:paraId="7A74B5F8"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Later license versions may give you additional or different permissions. However, no additional obligations are imposed on any author or copyright holder as a result of your choosing to follow a later version.</w:t>
      </w:r>
    </w:p>
    <w:p w14:paraId="6A75DA96" w14:textId="77777777" w:rsidR="00DD43C5" w:rsidRPr="00DD43C5" w:rsidRDefault="00DD43C5" w:rsidP="00DD43C5">
      <w:pPr>
        <w:spacing w:line="420" w:lineRule="exact"/>
        <w:rPr>
          <w:rFonts w:ascii="Times New Roman" w:hAnsi="Times New Roman"/>
          <w:bCs/>
        </w:rPr>
      </w:pPr>
    </w:p>
    <w:p w14:paraId="464F911F"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15. Disclaimer of Warranty.</w:t>
      </w:r>
    </w:p>
    <w:p w14:paraId="757F29ED"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A7856DF"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16. Limitation of Liability.</w:t>
      </w:r>
    </w:p>
    <w:p w14:paraId="65A96088"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DE9321A"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17. Interpretation of Sections 15 and 16.</w:t>
      </w:r>
    </w:p>
    <w:p w14:paraId="6633CA1D"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w:t>
      </w:r>
      <w:r w:rsidRPr="00DD43C5">
        <w:rPr>
          <w:rFonts w:ascii="Times New Roman" w:hAnsi="Times New Roman"/>
          <w:bCs/>
        </w:rPr>
        <w:lastRenderedPageBreak/>
        <w:t>Program in return for a fee.</w:t>
      </w:r>
    </w:p>
    <w:p w14:paraId="6BDD9CFD" w14:textId="77777777" w:rsidR="00DD43C5" w:rsidRPr="00DD43C5" w:rsidRDefault="00DD43C5" w:rsidP="00DD43C5">
      <w:pPr>
        <w:spacing w:line="420" w:lineRule="exact"/>
        <w:rPr>
          <w:rFonts w:ascii="Times New Roman" w:hAnsi="Times New Roman"/>
          <w:bCs/>
        </w:rPr>
      </w:pPr>
    </w:p>
    <w:p w14:paraId="2FDC89AD"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END OF TERMS AND CONDITIONS</w:t>
      </w:r>
    </w:p>
    <w:p w14:paraId="3A9A7DC0" w14:textId="77777777" w:rsidR="00DD43C5" w:rsidRPr="00DD43C5" w:rsidRDefault="00DD43C5" w:rsidP="00DD43C5">
      <w:pPr>
        <w:spacing w:line="420" w:lineRule="exact"/>
        <w:rPr>
          <w:rFonts w:ascii="Times New Roman" w:hAnsi="Times New Roman"/>
          <w:bCs/>
        </w:rPr>
      </w:pPr>
    </w:p>
    <w:p w14:paraId="53D708AA"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How to Apply These Terms to Your New Programs</w:t>
      </w:r>
    </w:p>
    <w:p w14:paraId="7B743A65" w14:textId="77777777" w:rsidR="00DD43C5" w:rsidRPr="00DD43C5" w:rsidRDefault="00DD43C5" w:rsidP="00DD43C5">
      <w:pPr>
        <w:spacing w:line="420" w:lineRule="exact"/>
        <w:rPr>
          <w:rFonts w:ascii="Times New Roman" w:hAnsi="Times New Roman"/>
          <w:bCs/>
        </w:rPr>
      </w:pPr>
    </w:p>
    <w:p w14:paraId="34F13053"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If you develop a new program, and you want it to be of the greatest possible use to the public, the best way to achieve this is to make it free software which everyone can redistribute and change under these terms.</w:t>
      </w:r>
    </w:p>
    <w:p w14:paraId="23D7AEE7" w14:textId="77777777" w:rsidR="00DD43C5" w:rsidRPr="00DD43C5" w:rsidRDefault="00DD43C5" w:rsidP="00DD43C5">
      <w:pPr>
        <w:spacing w:line="420" w:lineRule="exact"/>
        <w:rPr>
          <w:rFonts w:ascii="Times New Roman" w:hAnsi="Times New Roman"/>
          <w:bCs/>
        </w:rPr>
      </w:pPr>
    </w:p>
    <w:p w14:paraId="245DAA16"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852E37C" w14:textId="77777777" w:rsidR="00DD43C5" w:rsidRPr="00DD43C5" w:rsidRDefault="00DD43C5" w:rsidP="00DD43C5">
      <w:pPr>
        <w:spacing w:line="420" w:lineRule="exact"/>
        <w:rPr>
          <w:rFonts w:ascii="Times New Roman" w:hAnsi="Times New Roman"/>
          <w:bCs/>
        </w:rPr>
      </w:pPr>
    </w:p>
    <w:p w14:paraId="5EEDEF8D"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&lt;one line to give the program's name and a brief idea of what it does.&gt;</w:t>
      </w:r>
    </w:p>
    <w:p w14:paraId="690BD674"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Copyright (C) &lt;year&gt; &lt;name of author&gt;</w:t>
      </w:r>
    </w:p>
    <w:p w14:paraId="062EFF01" w14:textId="77777777" w:rsidR="00DD43C5" w:rsidRPr="00DD43C5" w:rsidRDefault="00DD43C5" w:rsidP="00DD43C5">
      <w:pPr>
        <w:spacing w:line="420" w:lineRule="exact"/>
        <w:rPr>
          <w:rFonts w:ascii="Times New Roman" w:hAnsi="Times New Roman"/>
          <w:bCs/>
        </w:rPr>
      </w:pPr>
    </w:p>
    <w:p w14:paraId="53F97B31"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This program is free software: you can redistribute it and/or modify it under the terms of the GNU General Public License as published by the Free Software Foundation, either version 3 of the License, or (at your option) any later version.</w:t>
      </w:r>
    </w:p>
    <w:p w14:paraId="24F7D8A0" w14:textId="77777777" w:rsidR="00DD43C5" w:rsidRPr="00DD43C5" w:rsidRDefault="00DD43C5" w:rsidP="00DD43C5">
      <w:pPr>
        <w:spacing w:line="420" w:lineRule="exact"/>
        <w:rPr>
          <w:rFonts w:ascii="Times New Roman" w:hAnsi="Times New Roman"/>
          <w:bCs/>
        </w:rPr>
      </w:pPr>
    </w:p>
    <w:p w14:paraId="533E3316"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This program is distributed in the hope that it will be useful, but WITHOUT ANY WARRANTY; without even the implied warranty of MERCHANTABILITY or FITNESS FOR A PARTICULAR PURPOSE. See the GNU General Public License for more details.</w:t>
      </w:r>
    </w:p>
    <w:p w14:paraId="143ABF57" w14:textId="77777777" w:rsidR="00DD43C5" w:rsidRPr="00DD43C5" w:rsidRDefault="00DD43C5" w:rsidP="00DD43C5">
      <w:pPr>
        <w:spacing w:line="420" w:lineRule="exact"/>
        <w:rPr>
          <w:rFonts w:ascii="Times New Roman" w:hAnsi="Times New Roman"/>
          <w:bCs/>
        </w:rPr>
      </w:pPr>
    </w:p>
    <w:p w14:paraId="2CCB391C"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You should have received a copy of the GNU General Public License along with this program. If not, see &lt;https://www.gnu.org/licenses/&gt;.</w:t>
      </w:r>
    </w:p>
    <w:p w14:paraId="0B5AAC1C" w14:textId="77777777" w:rsidR="00DD43C5" w:rsidRPr="00DD43C5" w:rsidRDefault="00DD43C5" w:rsidP="00DD43C5">
      <w:pPr>
        <w:spacing w:line="420" w:lineRule="exact"/>
        <w:rPr>
          <w:rFonts w:ascii="Times New Roman" w:hAnsi="Times New Roman"/>
          <w:bCs/>
        </w:rPr>
      </w:pPr>
    </w:p>
    <w:p w14:paraId="308965D8"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Also add information on how to contact you by electronic and paper mail.</w:t>
      </w:r>
    </w:p>
    <w:p w14:paraId="2214E7BD" w14:textId="77777777" w:rsidR="00DD43C5" w:rsidRPr="00DD43C5" w:rsidRDefault="00DD43C5" w:rsidP="00DD43C5">
      <w:pPr>
        <w:spacing w:line="420" w:lineRule="exact"/>
        <w:rPr>
          <w:rFonts w:ascii="Times New Roman" w:hAnsi="Times New Roman"/>
          <w:bCs/>
        </w:rPr>
      </w:pPr>
    </w:p>
    <w:p w14:paraId="170AF017"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If the program does terminal interaction, make it output a short notice like this when it starts in an interactive mode:</w:t>
      </w:r>
    </w:p>
    <w:p w14:paraId="19A95F33" w14:textId="77777777" w:rsidR="00DD43C5" w:rsidRPr="00DD43C5" w:rsidRDefault="00DD43C5" w:rsidP="00DD43C5">
      <w:pPr>
        <w:spacing w:line="420" w:lineRule="exact"/>
        <w:rPr>
          <w:rFonts w:ascii="Times New Roman" w:hAnsi="Times New Roman"/>
          <w:bCs/>
        </w:rPr>
      </w:pPr>
    </w:p>
    <w:p w14:paraId="11B5EDE3"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lastRenderedPageBreak/>
        <w:t>&lt;program&gt; Copyright (C) &lt;year&gt; &lt;name of author&gt;</w:t>
      </w:r>
    </w:p>
    <w:p w14:paraId="0B73E673"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This program comes with ABSOLUTELY NO WARRANTY; for details type `show w'.</w:t>
      </w:r>
    </w:p>
    <w:p w14:paraId="785C7A1A"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This is free software, and you are welcome to redistribute it under certain conditions; type `show c' for details.</w:t>
      </w:r>
    </w:p>
    <w:p w14:paraId="0EC53DB8" w14:textId="77777777" w:rsidR="00DD43C5" w:rsidRPr="00DD43C5" w:rsidRDefault="00DD43C5" w:rsidP="00DD43C5">
      <w:pPr>
        <w:spacing w:line="420" w:lineRule="exact"/>
        <w:rPr>
          <w:rFonts w:ascii="Times New Roman" w:hAnsi="Times New Roman"/>
          <w:bCs/>
        </w:rPr>
      </w:pPr>
    </w:p>
    <w:p w14:paraId="3FDD8280"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The hypothetical commands `show w' and `show c' should show the appropriate parts of the General Public License. Of course, your program's commands might be different; for a GUI interface, you would use an "about box".</w:t>
      </w:r>
    </w:p>
    <w:p w14:paraId="2FE44D5B" w14:textId="77777777" w:rsidR="00DD43C5" w:rsidRPr="00DD43C5" w:rsidRDefault="00DD43C5" w:rsidP="00DD43C5">
      <w:pPr>
        <w:spacing w:line="420" w:lineRule="exact"/>
        <w:rPr>
          <w:rFonts w:ascii="Times New Roman" w:hAnsi="Times New Roman"/>
          <w:bCs/>
        </w:rPr>
      </w:pPr>
    </w:p>
    <w:p w14:paraId="64786244" w14:textId="77777777" w:rsidR="00DD43C5" w:rsidRPr="00DD43C5" w:rsidRDefault="00DD43C5" w:rsidP="00DD43C5">
      <w:pPr>
        <w:spacing w:line="420" w:lineRule="exact"/>
        <w:rPr>
          <w:rFonts w:ascii="Times New Roman" w:hAnsi="Times New Roman"/>
          <w:bCs/>
        </w:rPr>
      </w:pPr>
      <w:r w:rsidRPr="00DD43C5">
        <w:rPr>
          <w:rFonts w:ascii="Times New Roman" w:hAnsi="Times New Roman"/>
          <w:bCs/>
        </w:rPr>
        <w:t>You should also get your employer (if you work as a programmer) or school, if any, to sign a "copyright disclaimer" for the program, if necessary. For more information on this, and how to apply and follow the GNU GPL, see &lt;https://www.gnu.org/licenses/&gt;.</w:t>
      </w:r>
    </w:p>
    <w:p w14:paraId="795EAC1B" w14:textId="77777777" w:rsidR="00DD43C5" w:rsidRPr="00DD43C5" w:rsidRDefault="00DD43C5" w:rsidP="00DD43C5">
      <w:pPr>
        <w:spacing w:line="420" w:lineRule="exact"/>
        <w:rPr>
          <w:rFonts w:ascii="Times New Roman" w:hAnsi="Times New Roman"/>
          <w:bCs/>
        </w:rPr>
      </w:pPr>
    </w:p>
    <w:p w14:paraId="3686A79C" w14:textId="3FFD8D1B" w:rsidR="001A7D33" w:rsidRPr="00DD43C5" w:rsidRDefault="00DD43C5" w:rsidP="00DD43C5">
      <w:pPr>
        <w:spacing w:line="420" w:lineRule="exact"/>
        <w:rPr>
          <w:rFonts w:ascii="Times New Roman" w:hAnsi="Times New Roman"/>
          <w:bCs/>
        </w:rPr>
      </w:pPr>
      <w:r w:rsidRPr="00DD43C5">
        <w:rPr>
          <w:rFonts w:ascii="Times New Roman" w:hAnsi="Times New Roman"/>
          <w:bCs/>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6D8EF06" w14:textId="77777777" w:rsidR="001A7D33" w:rsidRDefault="00204322">
      <w:r>
        <w:rPr>
          <w:b/>
          <w:sz w:val="32"/>
        </w:rPr>
        <w:t xml:space="preserve">Written Offer </w:t>
      </w:r>
      <w:r>
        <w:rPr>
          <w:b/>
          <w:sz w:val="18"/>
        </w:rPr>
        <w:t xml:space="preserve"> </w:t>
      </w:r>
    </w:p>
    <w:p w14:paraId="2B56B3D7" w14:textId="77777777" w:rsidR="001A7D33" w:rsidRDefault="00204322">
      <w:pPr>
        <w:jc w:val="both"/>
        <w:rPr>
          <w:rFonts w:cs="Arial"/>
        </w:rPr>
      </w:pPr>
      <w:r>
        <w:t xml:space="preserve">This openEuler distribution may contain certain software whose rights holders license it on the terms of the GNU </w:t>
      </w:r>
      <w:r>
        <w:t>General Public License, version 2 (GPLv2) or other open source software licenses which require us to release corresponding source code. We will provide you and any third party with corresponding source code required under applicable open source software li</w:t>
      </w:r>
      <w:r>
        <w:t>cense through the repository: https://gitee.com/src-openeuler/.  You can access and obtain corresponding source code by searching the aforementioned repository using package name and tag.</w:t>
      </w:r>
    </w:p>
    <w:p w14:paraId="383DFFD8" w14:textId="77777777" w:rsidR="001A7D33" w:rsidRDefault="00204322">
      <w:pPr>
        <w:jc w:val="both"/>
        <w:rPr>
          <w:rFonts w:cs="Arial"/>
          <w:color w:val="000000"/>
        </w:rPr>
      </w:pPr>
      <w:r>
        <w:rPr>
          <w:rFonts w:cs="Arial"/>
        </w:rPr>
        <w:t>This offer is valid to anyone in receipt of this information.</w:t>
      </w:r>
    </w:p>
    <w:p w14:paraId="3D8CD8E9" w14:textId="77777777" w:rsidR="001A7D33" w:rsidRDefault="00204322">
      <w:pPr>
        <w:jc w:val="both"/>
        <w:rPr>
          <w:b/>
          <w:caps/>
        </w:rPr>
      </w:pPr>
      <w:r>
        <w:rPr>
          <w:rFonts w:ascii="Times New Roman" w:hAnsi="Times New Roman"/>
          <w:b/>
        </w:rPr>
        <w:t>THIS O</w:t>
      </w:r>
      <w:r>
        <w:rPr>
          <w:rFonts w:ascii="Times New Roman" w:hAnsi="Times New Roman"/>
          <w:b/>
        </w:rPr>
        <w:t>FFER IS VALID FOR THREE YEARS FROM THE MOMENT WE DISTRIBUTED THIS OPENEULER DISTRIBUTION .</w:t>
      </w:r>
    </w:p>
    <w:sectPr w:rsidR="001A7D3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5DA8E" w14:textId="77777777" w:rsidR="00204322" w:rsidRDefault="00204322">
      <w:pPr>
        <w:spacing w:line="240" w:lineRule="auto"/>
      </w:pPr>
      <w:r>
        <w:separator/>
      </w:r>
    </w:p>
  </w:endnote>
  <w:endnote w:type="continuationSeparator" w:id="0">
    <w:p w14:paraId="5C17588F" w14:textId="77777777" w:rsidR="00204322" w:rsidRDefault="002043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A7D33" w14:paraId="57F5EE9F" w14:textId="77777777">
      <w:tc>
        <w:tcPr>
          <w:tcW w:w="1542" w:type="pct"/>
        </w:tcPr>
        <w:p w14:paraId="37CAF1DC" w14:textId="77777777" w:rsidR="001A7D33" w:rsidRDefault="00204322">
          <w:pPr>
            <w:pStyle w:val="aa"/>
          </w:pPr>
          <w:r>
            <w:fldChar w:fldCharType="begin"/>
          </w:r>
          <w:r>
            <w:instrText xml:space="preserve"> DATE \@ "yyyy-MM-dd" </w:instrText>
          </w:r>
          <w:r>
            <w:fldChar w:fldCharType="separate"/>
          </w:r>
          <w:r w:rsidR="00DD43C5">
            <w:rPr>
              <w:noProof/>
            </w:rPr>
            <w:t>2025-03-18</w:t>
          </w:r>
          <w:r>
            <w:fldChar w:fldCharType="end"/>
          </w:r>
        </w:p>
      </w:tc>
      <w:tc>
        <w:tcPr>
          <w:tcW w:w="1853" w:type="pct"/>
        </w:tcPr>
        <w:p w14:paraId="7FAD47C1" w14:textId="77777777" w:rsidR="001A7D33" w:rsidRDefault="001A7D33">
          <w:pPr>
            <w:pStyle w:val="aa"/>
          </w:pPr>
        </w:p>
      </w:tc>
      <w:tc>
        <w:tcPr>
          <w:tcW w:w="1605" w:type="pct"/>
        </w:tcPr>
        <w:p w14:paraId="35A6B837" w14:textId="77777777" w:rsidR="001A7D33" w:rsidRDefault="0020432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0D01F09" w14:textId="77777777" w:rsidR="001A7D33" w:rsidRDefault="001A7D3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52466" w14:textId="77777777" w:rsidR="00204322" w:rsidRDefault="00204322">
      <w:r>
        <w:separator/>
      </w:r>
    </w:p>
  </w:footnote>
  <w:footnote w:type="continuationSeparator" w:id="0">
    <w:p w14:paraId="0A8313CE" w14:textId="77777777" w:rsidR="00204322" w:rsidRDefault="00204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A7D33" w14:paraId="4782A426" w14:textId="77777777">
      <w:trPr>
        <w:cantSplit/>
        <w:trHeight w:hRule="exact" w:val="777"/>
      </w:trPr>
      <w:tc>
        <w:tcPr>
          <w:tcW w:w="492" w:type="pct"/>
          <w:tcBorders>
            <w:bottom w:val="single" w:sz="6" w:space="0" w:color="auto"/>
          </w:tcBorders>
        </w:tcPr>
        <w:p w14:paraId="6147C309" w14:textId="77777777" w:rsidR="001A7D33" w:rsidRDefault="001A7D33"/>
      </w:tc>
      <w:tc>
        <w:tcPr>
          <w:tcW w:w="3283" w:type="pct"/>
          <w:tcBorders>
            <w:bottom w:val="single" w:sz="6" w:space="0" w:color="auto"/>
          </w:tcBorders>
          <w:vAlign w:val="bottom"/>
        </w:tcPr>
        <w:p w14:paraId="19121B0C" w14:textId="77777777" w:rsidR="001A7D33" w:rsidRDefault="00204322">
          <w:pPr>
            <w:pStyle w:val="ab"/>
            <w:ind w:firstLine="360"/>
          </w:pPr>
          <w:r>
            <w:t xml:space="preserve">          OPEN SOURCE SOFTWARE NOTICE</w:t>
          </w:r>
        </w:p>
      </w:tc>
      <w:tc>
        <w:tcPr>
          <w:tcW w:w="1225" w:type="pct"/>
          <w:tcBorders>
            <w:bottom w:val="single" w:sz="6" w:space="0" w:color="auto"/>
          </w:tcBorders>
          <w:vAlign w:val="bottom"/>
        </w:tcPr>
        <w:p w14:paraId="66A4489D" w14:textId="77777777" w:rsidR="001A7D33" w:rsidRDefault="001A7D33">
          <w:pPr>
            <w:pStyle w:val="ab"/>
            <w:ind w:firstLine="33"/>
          </w:pPr>
        </w:p>
      </w:tc>
    </w:tr>
  </w:tbl>
  <w:p w14:paraId="79E01BF8" w14:textId="77777777" w:rsidR="001A7D33" w:rsidRDefault="001A7D3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A7D33"/>
    <w:rsid w:val="001B1EA5"/>
    <w:rsid w:val="001C36A0"/>
    <w:rsid w:val="001C45C3"/>
    <w:rsid w:val="001C697E"/>
    <w:rsid w:val="001D5EC1"/>
    <w:rsid w:val="001D7DF4"/>
    <w:rsid w:val="001E7D74"/>
    <w:rsid w:val="001F19A4"/>
    <w:rsid w:val="001F2E98"/>
    <w:rsid w:val="001F7CE0"/>
    <w:rsid w:val="00204322"/>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43C5"/>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103FE"/>
  <w15:docId w15:val="{09399BCA-7353-4F17-989F-6C3581C32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369878">
      <w:bodyDiv w:val="1"/>
      <w:marLeft w:val="0"/>
      <w:marRight w:val="0"/>
      <w:marTop w:val="0"/>
      <w:marBottom w:val="0"/>
      <w:divBdr>
        <w:top w:val="none" w:sz="0" w:space="0" w:color="auto"/>
        <w:left w:val="none" w:sz="0" w:space="0" w:color="auto"/>
        <w:bottom w:val="none" w:sz="0" w:space="0" w:color="auto"/>
        <w:right w:val="none" w:sz="0" w:space="0" w:color="auto"/>
      </w:divBdr>
      <w:divsChild>
        <w:div w:id="1245796702">
          <w:marLeft w:val="0"/>
          <w:marRight w:val="0"/>
          <w:marTop w:val="0"/>
          <w:marBottom w:val="0"/>
          <w:divBdr>
            <w:top w:val="none" w:sz="0" w:space="0" w:color="auto"/>
            <w:left w:val="none" w:sz="0" w:space="0" w:color="auto"/>
            <w:bottom w:val="none" w:sz="0" w:space="0" w:color="auto"/>
            <w:right w:val="none" w:sz="0" w:space="0" w:color="auto"/>
          </w:divBdr>
        </w:div>
        <w:div w:id="146665975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18</Pages>
  <Words>6100</Words>
  <Characters>34773</Characters>
  <Application>Microsoft Office Word</Application>
  <DocSecurity>0</DocSecurity>
  <Lines>289</Lines>
  <Paragraphs>81</Paragraphs>
  <ScaleCrop>false</ScaleCrop>
  <Company>Huawei Technologies Co.,Ltd.</Company>
  <LinksUpToDate>false</LinksUpToDate>
  <CharactersWithSpaces>40792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