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python-sphinx-notfound-page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Manuel Kaufmann</w:t>
        <w:br/>
        <w:t>copyright 2019, Manuel Kaufmann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