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python-fiona 1.10.1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Mapbox</w:t>
        <w:br/>
        <w:t>copyright 2011, Sean Gillies</w:t>
        <w:br/>
        <w:t>copyright 2011, sean gillies</w:t>
        <w:br/>
        <w:t>Copyright (c) 2010 David Schoonover</w:t>
        <w:br/>
        <w:t>Copyright (c) 2007, Sean C. Gillies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