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python-scikit-build-core 0.8.2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Henry Schreiner. All rights reserved.</w:t>
        <w:br/>
        <w:t>copyright = 2022, The Scikit-Build admins</w:t>
        <w:br/>
        <w:t>Copyright 2000-2023 Kitware, Inc. and Contributors All rights reserved.</w:t>
        <w:br/>
        <w:t>Copyright (c) 2016 The Pybind Development Team, All rights reserved.</w:t>
        <w:br/>
        <w:t>Copyright (c) 2022 Wenzel Jakob &lt;wenzel.jakob@epfl.ch&gt;, All rights reserved.</w:t>
        <w:br/>
        <w:t>Copyright 2022 Henry Schreiner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