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python-typogrify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2014–present, Justin Mayer</w:t>
        <w:br/>
        <w:t>Copyright (c) 2007–2013, Christian Metts All rights reserved.</w:t>
        <w:br/>
        <w:t>Copyright (c) 2008-2010, Stuart Colville.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