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rPr>
        <w:t>sphinxcontrib-jsmath</w:t>
      </w:r>
      <w:r>
        <w:rPr>
          <w:rFonts w:ascii="微软雅黑" w:hAnsi="微软雅黑"/>
          <w:b w:val="0"/>
          <w:sz w:val="21"/>
        </w:rPr>
        <w:t xml:space="preserve">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2007-2019 by the Sphinx team </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0824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2021-12-31T07:33:12Z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